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E44" w:rsidRDefault="00CD1E44" w:rsidP="00CD1E44"/>
    <w:p w:rsidR="00CD1E44" w:rsidRDefault="00CD1E44" w:rsidP="00CD1E44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360680</wp:posOffset>
            </wp:positionH>
            <wp:positionV relativeFrom="paragraph">
              <wp:posOffset>-12700</wp:posOffset>
            </wp:positionV>
            <wp:extent cx="571500" cy="685800"/>
            <wp:effectExtent l="0" t="0" r="0" b="0"/>
            <wp:wrapTight wrapText="bothSides">
              <wp:wrapPolygon edited="0">
                <wp:start x="0" y="0"/>
                <wp:lineTo x="0" y="21000"/>
                <wp:lineTo x="20880" y="21000"/>
                <wp:lineTo x="20880" y="0"/>
                <wp:lineTo x="0" y="0"/>
              </wp:wrapPolygon>
            </wp:wrapTight>
            <wp:docPr id="3" name="Рисунок 3" descr="Логотип ИЦР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ИЦРСО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E44" w:rsidRPr="00DD5754" w:rsidRDefault="00CD1E44" w:rsidP="00CD1E44">
      <w:pPr>
        <w:jc w:val="center"/>
      </w:pPr>
      <w:r w:rsidRPr="00DD5754">
        <w:t>Муниципальное автономное образовательное учреждение дополнительного</w:t>
      </w:r>
    </w:p>
    <w:p w:rsidR="00CD1E44" w:rsidRDefault="00CD1E44" w:rsidP="00CD1E44">
      <w:pPr>
        <w:jc w:val="center"/>
        <w:rPr>
          <w:b/>
          <w:sz w:val="28"/>
          <w:szCs w:val="28"/>
        </w:rPr>
      </w:pPr>
      <w:r w:rsidRPr="00DD5754">
        <w:t>профессионального образования «Центр развития системы образования» г. Перми</w:t>
      </w:r>
    </w:p>
    <w:p w:rsidR="00CD1E44" w:rsidRDefault="00CD1E44" w:rsidP="00CD1E44">
      <w:pPr>
        <w:rPr>
          <w:b/>
          <w:sz w:val="28"/>
          <w:szCs w:val="28"/>
        </w:rPr>
      </w:pPr>
    </w:p>
    <w:p w:rsidR="0059329A" w:rsidRDefault="005932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  <w:r>
        <w:rPr>
          <w:b/>
          <w:sz w:val="28"/>
          <w:szCs w:val="28"/>
        </w:rPr>
        <w:br/>
        <w:t xml:space="preserve">о проведении </w:t>
      </w:r>
      <w:r w:rsidR="00CD1E44">
        <w:rPr>
          <w:b/>
          <w:sz w:val="28"/>
          <w:szCs w:val="28"/>
        </w:rPr>
        <w:t>межрегионального</w:t>
      </w:r>
      <w:r>
        <w:rPr>
          <w:b/>
          <w:sz w:val="28"/>
          <w:szCs w:val="28"/>
        </w:rPr>
        <w:t xml:space="preserve"> конкурса </w:t>
      </w:r>
    </w:p>
    <w:p w:rsidR="006037C2" w:rsidRDefault="005932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для педагогов дошкольных образовательных организаций</w:t>
      </w:r>
      <w:r w:rsidR="00DC0A8D">
        <w:rPr>
          <w:b/>
          <w:sz w:val="28"/>
          <w:szCs w:val="28"/>
        </w:rPr>
        <w:t xml:space="preserve">, </w:t>
      </w:r>
    </w:p>
    <w:p w:rsidR="0059329A" w:rsidRDefault="006037C2" w:rsidP="006037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т.ч. </w:t>
      </w:r>
      <w:r w:rsidR="00DC0A8D">
        <w:rPr>
          <w:b/>
          <w:sz w:val="28"/>
          <w:szCs w:val="28"/>
        </w:rPr>
        <w:t>работающих с детьми раннего возраста, студентов</w:t>
      </w:r>
      <w:r w:rsidR="0059329A">
        <w:rPr>
          <w:b/>
          <w:sz w:val="28"/>
          <w:szCs w:val="28"/>
        </w:rPr>
        <w:t xml:space="preserve"> </w:t>
      </w:r>
    </w:p>
    <w:p w:rsidR="0059329A" w:rsidRDefault="0059329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="008227DF">
        <w:rPr>
          <w:b/>
          <w:sz w:val="36"/>
          <w:szCs w:val="36"/>
        </w:rPr>
        <w:t>Игра</w:t>
      </w:r>
      <w:r w:rsidR="00067012">
        <w:rPr>
          <w:b/>
          <w:sz w:val="36"/>
          <w:szCs w:val="36"/>
        </w:rPr>
        <w:t>,</w:t>
      </w:r>
      <w:r w:rsidR="008227DF">
        <w:rPr>
          <w:b/>
          <w:sz w:val="36"/>
          <w:szCs w:val="36"/>
        </w:rPr>
        <w:t xml:space="preserve"> как маленькая жизнь</w:t>
      </w:r>
      <w:r>
        <w:rPr>
          <w:b/>
          <w:sz w:val="36"/>
          <w:szCs w:val="36"/>
        </w:rPr>
        <w:t xml:space="preserve">» </w:t>
      </w:r>
    </w:p>
    <w:p w:rsidR="0059329A" w:rsidRDefault="0059329A" w:rsidP="009F7BE6">
      <w:pPr>
        <w:ind w:left="426"/>
        <w:jc w:val="both"/>
        <w:rPr>
          <w:b/>
        </w:rPr>
      </w:pPr>
    </w:p>
    <w:p w:rsidR="0059329A" w:rsidRDefault="0059329A">
      <w:pPr>
        <w:pStyle w:val="aa"/>
        <w:numPr>
          <w:ilvl w:val="0"/>
          <w:numId w:val="1"/>
        </w:numPr>
        <w:tabs>
          <w:tab w:val="left" w:pos="644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Общие положения</w:t>
      </w:r>
    </w:p>
    <w:p w:rsidR="0059329A" w:rsidRDefault="0059329A">
      <w:pPr>
        <w:numPr>
          <w:ilvl w:val="1"/>
          <w:numId w:val="1"/>
        </w:numPr>
        <w:jc w:val="both"/>
      </w:pPr>
      <w:r>
        <w:t xml:space="preserve">Настоящее Положение определяет общие подходы к организации и проведению </w:t>
      </w:r>
      <w:r w:rsidR="00CD1E44">
        <w:t xml:space="preserve">межрегионального </w:t>
      </w:r>
      <w:r>
        <w:t xml:space="preserve">конкурса </w:t>
      </w:r>
      <w:r>
        <w:rPr>
          <w:color w:val="000000"/>
        </w:rPr>
        <w:t>«</w:t>
      </w:r>
      <w:r w:rsidR="008227DF">
        <w:t>Игра</w:t>
      </w:r>
      <w:r w:rsidR="00067012">
        <w:t>,</w:t>
      </w:r>
      <w:r w:rsidR="008227DF">
        <w:t xml:space="preserve"> как маленькая жизнь</w:t>
      </w:r>
      <w:r>
        <w:rPr>
          <w:color w:val="000000"/>
        </w:rPr>
        <w:t>»,</w:t>
      </w:r>
      <w:r>
        <w:t xml:space="preserve"> определяет цели и задачи данного мероприятия, номинации конкурса, описывает требования к представляемым материалам, указывает сроки и условия их предъявления, характеризует порядок работы и формы поощрения участников.</w:t>
      </w:r>
    </w:p>
    <w:p w:rsidR="0059329A" w:rsidRDefault="0059329A">
      <w:pPr>
        <w:pStyle w:val="aa"/>
        <w:numPr>
          <w:ilvl w:val="1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Конкурс проводит Муниципальное автономное образовательное учреждение дополнительного профессионального образования «Центр развития системы образования» г. Перми (далее – ЦРСО). </w:t>
      </w:r>
    </w:p>
    <w:p w:rsidR="0059329A" w:rsidRDefault="0059329A">
      <w:pPr>
        <w:pStyle w:val="aa"/>
        <w:tabs>
          <w:tab w:val="left" w:pos="1440"/>
        </w:tabs>
        <w:ind w:left="720" w:hanging="720"/>
        <w:jc w:val="both"/>
        <w:rPr>
          <w:rFonts w:ascii="Times New Roman" w:hAnsi="Times New Roman"/>
          <w:sz w:val="24"/>
          <w:szCs w:val="24"/>
        </w:rPr>
      </w:pPr>
    </w:p>
    <w:p w:rsidR="0059329A" w:rsidRDefault="0059329A" w:rsidP="009F7BE6">
      <w:pPr>
        <w:pStyle w:val="aa"/>
        <w:numPr>
          <w:ilvl w:val="0"/>
          <w:numId w:val="1"/>
        </w:numPr>
        <w:tabs>
          <w:tab w:val="left" w:pos="644"/>
          <w:tab w:val="left" w:pos="1134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 и задачи </w:t>
      </w:r>
    </w:p>
    <w:p w:rsidR="0059329A" w:rsidRDefault="00DC0A8D" w:rsidP="009F7BE6">
      <w:pPr>
        <w:ind w:left="709"/>
        <w:jc w:val="both"/>
      </w:pPr>
      <w:r>
        <w:t>Обеспечение</w:t>
      </w:r>
      <w:r w:rsidR="0070047A">
        <w:t xml:space="preserve"> благоприятных</w:t>
      </w:r>
      <w:r w:rsidR="0059329A">
        <w:t xml:space="preserve"> условий для </w:t>
      </w:r>
      <w:r>
        <w:t xml:space="preserve">творческого обмена и трансляции </w:t>
      </w:r>
      <w:r w:rsidR="009F7BE6">
        <w:t xml:space="preserve">   </w:t>
      </w:r>
      <w:r>
        <w:t>профессионального опыта</w:t>
      </w:r>
      <w:r w:rsidR="009F7BE6">
        <w:t xml:space="preserve"> </w:t>
      </w:r>
      <w:r>
        <w:t>педагогов, работающих с детьми раннего</w:t>
      </w:r>
      <w:r w:rsidR="008227DF">
        <w:t xml:space="preserve"> и дошкольного</w:t>
      </w:r>
      <w:r>
        <w:t xml:space="preserve"> возраста</w:t>
      </w:r>
      <w:r w:rsidR="009F7BE6" w:rsidRPr="009F7BE6">
        <w:t xml:space="preserve"> </w:t>
      </w:r>
      <w:r w:rsidR="009F7BE6">
        <w:t>по организации различных видов игр</w:t>
      </w:r>
      <w:r w:rsidR="0059329A">
        <w:rPr>
          <w:rFonts w:eastAsia="SimSun"/>
          <w:lang w:eastAsia="zh-CN"/>
        </w:rPr>
        <w:t>.</w:t>
      </w:r>
    </w:p>
    <w:p w:rsidR="0059329A" w:rsidRPr="0070047A" w:rsidRDefault="0059329A" w:rsidP="0070047A">
      <w:pPr>
        <w:pStyle w:val="aa"/>
        <w:tabs>
          <w:tab w:val="left" w:pos="1134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  <w:lang w:eastAsia="zh-CN"/>
        </w:rPr>
        <w:t xml:space="preserve"> </w:t>
      </w:r>
    </w:p>
    <w:p w:rsidR="00931E66" w:rsidRPr="0019345C" w:rsidRDefault="0059329A" w:rsidP="0019345C">
      <w:pPr>
        <w:pStyle w:val="aa"/>
        <w:numPr>
          <w:ilvl w:val="1"/>
          <w:numId w:val="1"/>
        </w:numPr>
        <w:tabs>
          <w:tab w:val="left" w:pos="1004"/>
          <w:tab w:val="left" w:pos="1080"/>
        </w:tabs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Основные задачи:</w:t>
      </w:r>
    </w:p>
    <w:p w:rsidR="0059329A" w:rsidRPr="00931E66" w:rsidRDefault="0019345C" w:rsidP="00CD1E44">
      <w:pPr>
        <w:pStyle w:val="aa"/>
        <w:tabs>
          <w:tab w:val="left" w:pos="1004"/>
          <w:tab w:val="left" w:pos="1080"/>
        </w:tabs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19345C">
        <w:rPr>
          <w:rFonts w:ascii="Times New Roman" w:hAnsi="Times New Roman"/>
          <w:bCs/>
          <w:sz w:val="24"/>
          <w:szCs w:val="24"/>
          <w:lang w:eastAsia="ru-RU"/>
        </w:rPr>
        <w:t>повышение</w:t>
      </w:r>
      <w:r w:rsidR="00931E66" w:rsidRPr="0019345C">
        <w:rPr>
          <w:rFonts w:ascii="Times New Roman" w:hAnsi="Times New Roman"/>
          <w:bCs/>
          <w:sz w:val="24"/>
          <w:szCs w:val="24"/>
          <w:lang w:eastAsia="ru-RU"/>
        </w:rPr>
        <w:t xml:space="preserve"> профессиональной компетентности педагогов дошкольных образовательных учреждений;</w:t>
      </w:r>
    </w:p>
    <w:p w:rsidR="0059329A" w:rsidRPr="008227DF" w:rsidRDefault="00067012" w:rsidP="00CD1E44">
      <w:pPr>
        <w:shd w:val="clear" w:color="auto" w:fill="FFFFFF"/>
        <w:spacing w:before="90" w:after="90"/>
        <w:rPr>
          <w:highlight w:val="yellow"/>
        </w:rPr>
      </w:pPr>
      <w:r>
        <w:t>в</w:t>
      </w:r>
      <w:r w:rsidR="00DC0A8D" w:rsidRPr="009F7BE6">
        <w:t xml:space="preserve">ыявление </w:t>
      </w:r>
      <w:r w:rsidR="0059329A" w:rsidRPr="009F7BE6">
        <w:t xml:space="preserve">и </w:t>
      </w:r>
      <w:r w:rsidR="005D4D9A">
        <w:t>распространение</w:t>
      </w:r>
      <w:r w:rsidR="0059329A" w:rsidRPr="009F7BE6">
        <w:t xml:space="preserve"> </w:t>
      </w:r>
      <w:r w:rsidR="005D4D9A">
        <w:t>перспективного</w:t>
      </w:r>
      <w:r w:rsidR="0059329A" w:rsidRPr="009F7BE6">
        <w:t xml:space="preserve"> опыта </w:t>
      </w:r>
      <w:r w:rsidR="009F7BE6" w:rsidRPr="009F7BE6">
        <w:t xml:space="preserve">организации игровой </w:t>
      </w:r>
      <w:r w:rsidR="00DC0A8D" w:rsidRPr="009F7BE6">
        <w:t>деятельности</w:t>
      </w:r>
      <w:r w:rsidR="00E17B60" w:rsidRPr="009F7BE6">
        <w:t xml:space="preserve"> с детьми в соответствии с ФГОС ДО;</w:t>
      </w:r>
    </w:p>
    <w:p w:rsidR="00931E66" w:rsidRDefault="00067012" w:rsidP="00CD1E44">
      <w:pPr>
        <w:shd w:val="clear" w:color="auto" w:fill="FFFFFF"/>
        <w:spacing w:before="90" w:after="90"/>
      </w:pPr>
      <w:r>
        <w:t>с</w:t>
      </w:r>
      <w:r w:rsidR="00E17B60" w:rsidRPr="00931E66">
        <w:t>одействие самореализации</w:t>
      </w:r>
      <w:r w:rsidR="001B1144">
        <w:t xml:space="preserve"> и </w:t>
      </w:r>
      <w:r w:rsidR="00931E66">
        <w:t>развитию творческого потенциала педагогов.</w:t>
      </w:r>
    </w:p>
    <w:p w:rsidR="0059329A" w:rsidRPr="0070047A" w:rsidRDefault="0059329A">
      <w:pPr>
        <w:pStyle w:val="aa"/>
        <w:tabs>
          <w:tab w:val="left" w:pos="1080"/>
        </w:tabs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9329A" w:rsidRPr="0070047A" w:rsidRDefault="0059329A">
      <w:pPr>
        <w:numPr>
          <w:ilvl w:val="0"/>
          <w:numId w:val="1"/>
        </w:numPr>
        <w:rPr>
          <w:b/>
        </w:rPr>
      </w:pPr>
      <w:r w:rsidRPr="0070047A">
        <w:rPr>
          <w:b/>
        </w:rPr>
        <w:t>Организация и проведение Конкурса</w:t>
      </w:r>
    </w:p>
    <w:p w:rsidR="0059329A" w:rsidRPr="0070047A" w:rsidRDefault="0059329A">
      <w:pPr>
        <w:numPr>
          <w:ilvl w:val="1"/>
          <w:numId w:val="1"/>
        </w:numPr>
        <w:jc w:val="both"/>
        <w:rPr>
          <w:b/>
        </w:rPr>
      </w:pPr>
      <w:r w:rsidRPr="0070047A">
        <w:rPr>
          <w:color w:val="000000"/>
        </w:rPr>
        <w:t>Сроки проведения конкурса</w:t>
      </w:r>
      <w:r w:rsidRPr="0070047A">
        <w:rPr>
          <w:color w:val="C00000"/>
        </w:rPr>
        <w:t xml:space="preserve">: </w:t>
      </w:r>
      <w:r w:rsidR="008227DF" w:rsidRPr="00430B25">
        <w:rPr>
          <w:b/>
          <w:u w:val="single"/>
        </w:rPr>
        <w:t>с 2</w:t>
      </w:r>
      <w:r w:rsidR="00CD1E44">
        <w:rPr>
          <w:b/>
          <w:u w:val="single"/>
        </w:rPr>
        <w:t>9</w:t>
      </w:r>
      <w:r w:rsidRPr="00430B25">
        <w:rPr>
          <w:b/>
          <w:u w:val="single"/>
        </w:rPr>
        <w:t xml:space="preserve"> </w:t>
      </w:r>
      <w:r w:rsidR="008227DF" w:rsidRPr="00430B25">
        <w:rPr>
          <w:b/>
          <w:u w:val="single"/>
        </w:rPr>
        <w:t xml:space="preserve">марта 2021 года по </w:t>
      </w:r>
      <w:r w:rsidR="00CD1E44">
        <w:rPr>
          <w:b/>
          <w:u w:val="single"/>
        </w:rPr>
        <w:t>19</w:t>
      </w:r>
      <w:r w:rsidRPr="00430B25">
        <w:rPr>
          <w:b/>
          <w:u w:val="single"/>
        </w:rPr>
        <w:t xml:space="preserve"> </w:t>
      </w:r>
      <w:r w:rsidR="00E17B60" w:rsidRPr="00430B25">
        <w:rPr>
          <w:b/>
          <w:u w:val="single"/>
        </w:rPr>
        <w:t>апреля</w:t>
      </w:r>
      <w:r w:rsidR="008227DF" w:rsidRPr="00430B25">
        <w:rPr>
          <w:b/>
          <w:u w:val="single"/>
        </w:rPr>
        <w:t xml:space="preserve"> 2021</w:t>
      </w:r>
      <w:r w:rsidRPr="00430B25">
        <w:rPr>
          <w:b/>
          <w:u w:val="single"/>
        </w:rPr>
        <w:t xml:space="preserve"> года.</w:t>
      </w:r>
      <w:r w:rsidRPr="0070047A">
        <w:t xml:space="preserve"> </w:t>
      </w:r>
    </w:p>
    <w:p w:rsidR="0059329A" w:rsidRPr="0070047A" w:rsidRDefault="008227DF" w:rsidP="008227DF">
      <w:pPr>
        <w:ind w:left="720"/>
        <w:jc w:val="both"/>
      </w:pPr>
      <w:r>
        <w:rPr>
          <w:color w:val="000000"/>
        </w:rPr>
        <w:t xml:space="preserve">К </w:t>
      </w:r>
      <w:r w:rsidR="0059329A" w:rsidRPr="0070047A">
        <w:rPr>
          <w:color w:val="000000"/>
        </w:rPr>
        <w:t xml:space="preserve">участию в Конкурсе приглашаются </w:t>
      </w:r>
      <w:r w:rsidR="0059329A" w:rsidRPr="0070047A">
        <w:t>педагоги и специалисты дошкольных образо</w:t>
      </w:r>
      <w:r w:rsidR="00CD1E44">
        <w:t xml:space="preserve">вательных учреждений г. Перми, </w:t>
      </w:r>
      <w:r w:rsidR="0059329A" w:rsidRPr="0070047A">
        <w:t xml:space="preserve">Пермского края, </w:t>
      </w:r>
      <w:r w:rsidR="00CD1E44">
        <w:t xml:space="preserve">Приволжского и Уральского ФО, </w:t>
      </w:r>
      <w:r w:rsidR="00E17B60">
        <w:t xml:space="preserve">работающие с детьми раннего </w:t>
      </w:r>
      <w:r>
        <w:t xml:space="preserve">и дошкольного </w:t>
      </w:r>
      <w:r w:rsidR="00E17B60">
        <w:t xml:space="preserve">возраста, </w:t>
      </w:r>
      <w:r w:rsidR="0059329A" w:rsidRPr="0070047A">
        <w:t xml:space="preserve">а также студенты педагогических колледжей и ВУЗов, подавшие заявки на участие в Конкурсе и приславшие конкурсные работы. </w:t>
      </w:r>
    </w:p>
    <w:p w:rsidR="0059329A" w:rsidRPr="0070047A" w:rsidRDefault="0059329A">
      <w:pPr>
        <w:numPr>
          <w:ilvl w:val="1"/>
          <w:numId w:val="1"/>
        </w:numPr>
        <w:jc w:val="both"/>
      </w:pPr>
      <w:r w:rsidRPr="0070047A">
        <w:t>Участие может быть как индивидуальным, так и коллективным (не более 3 чел.)</w:t>
      </w:r>
    </w:p>
    <w:p w:rsidR="0059329A" w:rsidRDefault="0059329A">
      <w:pPr>
        <w:numPr>
          <w:ilvl w:val="1"/>
          <w:numId w:val="1"/>
        </w:numPr>
        <w:jc w:val="both"/>
        <w:rPr>
          <w:b/>
        </w:rPr>
      </w:pPr>
      <w:r>
        <w:rPr>
          <w:color w:val="000000"/>
        </w:rPr>
        <w:t>Для оценки конкурсных материалов приказом директора ЦРСО утверждается состав жюри Конкурса. Жюри состоит из ведущих специалистов Пермского края в области дошкольного образования.</w:t>
      </w:r>
    </w:p>
    <w:p w:rsidR="0059329A" w:rsidRDefault="0059329A">
      <w:pPr>
        <w:numPr>
          <w:ilvl w:val="1"/>
          <w:numId w:val="1"/>
        </w:numPr>
        <w:jc w:val="both"/>
        <w:rPr>
          <w:color w:val="000000"/>
        </w:rPr>
      </w:pPr>
      <w:r>
        <w:rPr>
          <w:color w:val="000000"/>
        </w:rPr>
        <w:t>Организационный взнос за участие в конкурсе – 350 руб. за одну присланную работу. Данный организационный взнос дает право на получение участниками наградного материала в электронном варианте.</w:t>
      </w:r>
    </w:p>
    <w:p w:rsidR="0059329A" w:rsidRDefault="0059329A">
      <w:pPr>
        <w:ind w:left="142"/>
        <w:jc w:val="both"/>
        <w:rPr>
          <w:color w:val="000000"/>
        </w:rPr>
      </w:pPr>
    </w:p>
    <w:p w:rsidR="0059329A" w:rsidRDefault="0059329A">
      <w:pPr>
        <w:numPr>
          <w:ilvl w:val="0"/>
          <w:numId w:val="1"/>
        </w:numPr>
        <w:rPr>
          <w:b/>
        </w:rPr>
      </w:pPr>
      <w:r>
        <w:rPr>
          <w:b/>
        </w:rPr>
        <w:t>Порядок проведения Конкурса</w:t>
      </w:r>
    </w:p>
    <w:p w:rsidR="0059329A" w:rsidRDefault="0059329A">
      <w:pPr>
        <w:numPr>
          <w:ilvl w:val="1"/>
          <w:numId w:val="1"/>
        </w:numPr>
        <w:jc w:val="both"/>
      </w:pPr>
      <w:r>
        <w:rPr>
          <w:color w:val="000000"/>
        </w:rPr>
        <w:t xml:space="preserve">Педагоги, принявшие решение об участии в Конкурсе, представляют </w:t>
      </w:r>
      <w:r w:rsidR="00CD1E44">
        <w:rPr>
          <w:color w:val="000000"/>
        </w:rPr>
        <w:t>Сканкопию За</w:t>
      </w:r>
      <w:r>
        <w:rPr>
          <w:color w:val="000000"/>
        </w:rPr>
        <w:t>явк</w:t>
      </w:r>
      <w:r w:rsidR="00CD1E44">
        <w:rPr>
          <w:color w:val="000000"/>
        </w:rPr>
        <w:t>и</w:t>
      </w:r>
      <w:r>
        <w:rPr>
          <w:color w:val="000000"/>
        </w:rPr>
        <w:t xml:space="preserve"> согласно Приложению 1 к настоящему Положению и сами конкурсные материалы, а также скан-копию чека об оплате организационного взноса. </w:t>
      </w:r>
    </w:p>
    <w:p w:rsidR="0059329A" w:rsidRPr="0070047A" w:rsidRDefault="00CD1E44">
      <w:pPr>
        <w:numPr>
          <w:ilvl w:val="1"/>
          <w:numId w:val="1"/>
        </w:numPr>
        <w:jc w:val="both"/>
      </w:pPr>
      <w:r>
        <w:t>Сканкопия Заявки</w:t>
      </w:r>
      <w:r w:rsidR="0059329A">
        <w:t xml:space="preserve">, конкурсные материалы и скан-копия чека направляются в электронном виде на адрес ЦРСО </w:t>
      </w:r>
      <w:hyperlink r:id="rId6" w:history="1">
        <w:r w:rsidRPr="008143EB">
          <w:rPr>
            <w:rStyle w:val="a5"/>
            <w:lang w:val="en-US"/>
          </w:rPr>
          <w:t>konkurscrp</w:t>
        </w:r>
        <w:r w:rsidRPr="008143EB">
          <w:rPr>
            <w:rStyle w:val="a5"/>
          </w:rPr>
          <w:t>@</w:t>
        </w:r>
        <w:r w:rsidRPr="008143EB">
          <w:rPr>
            <w:rStyle w:val="a5"/>
            <w:lang w:val="en-US"/>
          </w:rPr>
          <w:t>yandex</w:t>
        </w:r>
        <w:r w:rsidRPr="008143EB">
          <w:rPr>
            <w:rStyle w:val="a5"/>
          </w:rPr>
          <w:t>.</w:t>
        </w:r>
        <w:r w:rsidRPr="008143EB">
          <w:rPr>
            <w:rStyle w:val="a5"/>
            <w:lang w:val="en-US"/>
          </w:rPr>
          <w:t>ru</w:t>
        </w:r>
      </w:hyperlink>
      <w:r>
        <w:t xml:space="preserve"> </w:t>
      </w:r>
      <w:r w:rsidR="0059329A">
        <w:t xml:space="preserve">архивированной папкой не позднее </w:t>
      </w:r>
      <w:r>
        <w:t>19</w:t>
      </w:r>
      <w:r w:rsidR="0059329A" w:rsidRPr="00430B25">
        <w:rPr>
          <w:color w:val="000000"/>
        </w:rPr>
        <w:t xml:space="preserve"> </w:t>
      </w:r>
      <w:r>
        <w:rPr>
          <w:color w:val="000000"/>
        </w:rPr>
        <w:t xml:space="preserve">апреля </w:t>
      </w:r>
      <w:r w:rsidR="008227DF" w:rsidRPr="00430B25">
        <w:rPr>
          <w:color w:val="000000"/>
        </w:rPr>
        <w:t>2021</w:t>
      </w:r>
      <w:r w:rsidR="0059329A" w:rsidRPr="0070047A">
        <w:rPr>
          <w:color w:val="000000"/>
        </w:rPr>
        <w:t xml:space="preserve"> </w:t>
      </w:r>
      <w:r w:rsidR="0059329A" w:rsidRPr="0070047A">
        <w:t>года, в заголовке папки необходимо написать: ФИО, с пометкой «на конкурс «</w:t>
      </w:r>
      <w:r w:rsidR="008227DF">
        <w:t>Игра</w:t>
      </w:r>
      <w:r w:rsidR="00067012">
        <w:t>,</w:t>
      </w:r>
      <w:r w:rsidR="008227DF">
        <w:t xml:space="preserve"> как маленькая жизнь</w:t>
      </w:r>
      <w:r w:rsidR="0059329A" w:rsidRPr="0070047A">
        <w:t xml:space="preserve">». </w:t>
      </w:r>
    </w:p>
    <w:p w:rsidR="0059329A" w:rsidRDefault="0059329A">
      <w:pPr>
        <w:numPr>
          <w:ilvl w:val="1"/>
          <w:numId w:val="1"/>
        </w:numPr>
        <w:jc w:val="both"/>
      </w:pPr>
      <w:r w:rsidRPr="0070047A">
        <w:lastRenderedPageBreak/>
        <w:t xml:space="preserve">Итоги Конкурса будут подведены </w:t>
      </w:r>
      <w:r w:rsidR="00CD1E44">
        <w:t>11 мая</w:t>
      </w:r>
      <w:r w:rsidR="008227DF" w:rsidRPr="00430B25">
        <w:rPr>
          <w:color w:val="000000"/>
        </w:rPr>
        <w:t xml:space="preserve"> 2021</w:t>
      </w:r>
      <w:r w:rsidRPr="00430B25">
        <w:rPr>
          <w:color w:val="000000"/>
        </w:rPr>
        <w:t xml:space="preserve"> </w:t>
      </w:r>
      <w:r w:rsidRPr="00430B25">
        <w:t>года</w:t>
      </w:r>
      <w:r w:rsidRPr="0070047A">
        <w:t xml:space="preserve"> и опубл</w:t>
      </w:r>
      <w:r>
        <w:t xml:space="preserve">икованы на сайте ЦРСО </w:t>
      </w:r>
      <w:r>
        <w:rPr>
          <w:sz w:val="36"/>
          <w:szCs w:val="36"/>
        </w:rPr>
        <w:t xml:space="preserve">crsoperm.ru. </w:t>
      </w:r>
    </w:p>
    <w:p w:rsidR="0059329A" w:rsidRDefault="0059329A">
      <w:pPr>
        <w:ind w:left="142"/>
        <w:jc w:val="both"/>
      </w:pPr>
    </w:p>
    <w:p w:rsidR="0059329A" w:rsidRDefault="0059329A" w:rsidP="009D6ADC">
      <w:pPr>
        <w:numPr>
          <w:ilvl w:val="0"/>
          <w:numId w:val="1"/>
        </w:numPr>
        <w:tabs>
          <w:tab w:val="clear" w:pos="502"/>
          <w:tab w:val="left" w:pos="284"/>
        </w:tabs>
        <w:ind w:left="142" w:firstLine="142"/>
        <w:rPr>
          <w:b/>
        </w:rPr>
      </w:pPr>
      <w:r>
        <w:rPr>
          <w:b/>
        </w:rPr>
        <w:t>Номинации конкурса:</w:t>
      </w:r>
    </w:p>
    <w:p w:rsidR="00143DFC" w:rsidRPr="006933C7" w:rsidRDefault="00B24962" w:rsidP="009C4A3A">
      <w:pPr>
        <w:numPr>
          <w:ilvl w:val="1"/>
          <w:numId w:val="1"/>
        </w:numPr>
        <w:jc w:val="both"/>
      </w:pPr>
      <w:r w:rsidRPr="006933C7">
        <w:rPr>
          <w:b/>
          <w:i/>
        </w:rPr>
        <w:t xml:space="preserve"> </w:t>
      </w:r>
      <w:r w:rsidR="00143DFC" w:rsidRPr="006933C7">
        <w:rPr>
          <w:b/>
          <w:i/>
        </w:rPr>
        <w:t>«Мастерская сюжетно-ролевой игры»</w:t>
      </w:r>
    </w:p>
    <w:p w:rsidR="00A94034" w:rsidRDefault="00D81063" w:rsidP="00143DFC">
      <w:pPr>
        <w:ind w:left="720"/>
        <w:jc w:val="both"/>
      </w:pPr>
      <w:r w:rsidRPr="006933C7">
        <w:rPr>
          <w:b/>
          <w:i/>
        </w:rPr>
        <w:t>-</w:t>
      </w:r>
      <w:r w:rsidRPr="001447B8">
        <w:rPr>
          <w:sz w:val="32"/>
          <w:szCs w:val="32"/>
        </w:rPr>
        <w:t xml:space="preserve"> </w:t>
      </w:r>
      <w:r w:rsidRPr="00B24962">
        <w:t xml:space="preserve">предоставляются методические материалы, раскрывающие систему </w:t>
      </w:r>
      <w:r w:rsidR="00C7770F" w:rsidRPr="00B24962">
        <w:t xml:space="preserve">работы по </w:t>
      </w:r>
      <w:r w:rsidRPr="00B24962">
        <w:t>орган</w:t>
      </w:r>
      <w:r w:rsidR="00B24962">
        <w:t>изации сюжетно</w:t>
      </w:r>
      <w:r w:rsidR="0019345C">
        <w:t xml:space="preserve"> </w:t>
      </w:r>
      <w:r w:rsidR="00B24962">
        <w:t xml:space="preserve">- ролевых </w:t>
      </w:r>
      <w:r w:rsidRPr="00B24962">
        <w:t>игр</w:t>
      </w:r>
      <w:r w:rsidR="0019345C">
        <w:t xml:space="preserve"> дошкольников</w:t>
      </w:r>
      <w:r w:rsidR="00B24962">
        <w:t>.</w:t>
      </w:r>
      <w:r w:rsidRPr="00B24962">
        <w:t xml:space="preserve"> </w:t>
      </w:r>
    </w:p>
    <w:p w:rsidR="00CD1E44" w:rsidRDefault="00CD1E44" w:rsidP="00143DFC">
      <w:pPr>
        <w:ind w:left="720"/>
        <w:jc w:val="both"/>
      </w:pPr>
    </w:p>
    <w:p w:rsidR="00A94034" w:rsidRDefault="00B24962" w:rsidP="00F22F92">
      <w:pPr>
        <w:numPr>
          <w:ilvl w:val="1"/>
          <w:numId w:val="1"/>
        </w:numPr>
        <w:jc w:val="both"/>
      </w:pPr>
      <w:r w:rsidRPr="006933C7">
        <w:rPr>
          <w:b/>
          <w:i/>
        </w:rPr>
        <w:t>«Театр, где играем мы»</w:t>
      </w:r>
      <w:r w:rsidRPr="00B24962">
        <w:t xml:space="preserve"> </w:t>
      </w:r>
      <w:r w:rsidR="00526829">
        <w:rPr>
          <w:b/>
          <w:i/>
        </w:rPr>
        <w:t xml:space="preserve">- </w:t>
      </w:r>
      <w:r w:rsidRPr="00B24962">
        <w:t>предост</w:t>
      </w:r>
      <w:r>
        <w:t>авляются методические материалы</w:t>
      </w:r>
      <w:r w:rsidRPr="00B24962">
        <w:t xml:space="preserve"> </w:t>
      </w:r>
      <w:r>
        <w:t>по формированию игрового опыта детей в театрализованных играх.</w:t>
      </w:r>
    </w:p>
    <w:p w:rsidR="00CD1E44" w:rsidRDefault="00CD1E44" w:rsidP="00CD1E44">
      <w:pPr>
        <w:jc w:val="both"/>
      </w:pPr>
    </w:p>
    <w:p w:rsidR="0059329A" w:rsidRDefault="00117A4A" w:rsidP="00117A4A">
      <w:pPr>
        <w:numPr>
          <w:ilvl w:val="1"/>
          <w:numId w:val="1"/>
        </w:numPr>
        <w:jc w:val="both"/>
      </w:pPr>
      <w:r w:rsidRPr="00117A4A">
        <w:t xml:space="preserve"> </w:t>
      </w:r>
      <w:r w:rsidRPr="006933C7">
        <w:rPr>
          <w:b/>
          <w:i/>
        </w:rPr>
        <w:t>«Уникальная среда – для увлекательной игры»</w:t>
      </w:r>
      <w:r w:rsidR="00A65A6F" w:rsidRPr="00117A4A">
        <w:rPr>
          <w:b/>
          <w:i/>
        </w:rPr>
        <w:t xml:space="preserve"> </w:t>
      </w:r>
      <w:r w:rsidR="00B24962" w:rsidRPr="00117A4A">
        <w:rPr>
          <w:b/>
          <w:i/>
        </w:rPr>
        <w:t xml:space="preserve">- </w:t>
      </w:r>
      <w:r w:rsidR="00B24962" w:rsidRPr="00B24962">
        <w:t>п</w:t>
      </w:r>
      <w:r w:rsidR="007C320C" w:rsidRPr="00B24962">
        <w:t>р</w:t>
      </w:r>
      <w:r w:rsidR="007C320C" w:rsidRPr="00D61504">
        <w:t xml:space="preserve">едставляются материалы, отражающие </w:t>
      </w:r>
      <w:r w:rsidR="00D90FDF">
        <w:t xml:space="preserve">авторский </w:t>
      </w:r>
      <w:r w:rsidR="007C320C" w:rsidRPr="00D61504">
        <w:t>опыт</w:t>
      </w:r>
      <w:r w:rsidR="00920657">
        <w:t xml:space="preserve"> </w:t>
      </w:r>
      <w:r w:rsidR="007C320C" w:rsidRPr="00D61504">
        <w:t xml:space="preserve">эффективной организации РППС для развития </w:t>
      </w:r>
      <w:r w:rsidR="00861D99">
        <w:t>самостоятельной</w:t>
      </w:r>
      <w:r w:rsidR="007C320C" w:rsidRPr="00D61504">
        <w:t xml:space="preserve"> </w:t>
      </w:r>
      <w:r w:rsidR="00C7770F">
        <w:t xml:space="preserve">игровой </w:t>
      </w:r>
      <w:r w:rsidR="00861D99">
        <w:t xml:space="preserve">деятельности </w:t>
      </w:r>
      <w:r w:rsidR="007C320C" w:rsidRPr="00D61504">
        <w:t xml:space="preserve">детей раннего </w:t>
      </w:r>
      <w:r w:rsidR="00C7770F">
        <w:t>и дошкольного</w:t>
      </w:r>
      <w:r w:rsidR="0087604E" w:rsidRPr="0087604E">
        <w:t xml:space="preserve"> </w:t>
      </w:r>
      <w:r w:rsidR="0087604E" w:rsidRPr="00D61504">
        <w:t>возраста</w:t>
      </w:r>
      <w:r w:rsidR="00C7770F">
        <w:t xml:space="preserve">, </w:t>
      </w:r>
      <w:r w:rsidR="00861D99">
        <w:t>модель</w:t>
      </w:r>
      <w:r w:rsidR="00D90FDF">
        <w:t xml:space="preserve"> игрового пространства</w:t>
      </w:r>
      <w:r w:rsidR="000C7DF5">
        <w:t>, видео</w:t>
      </w:r>
      <w:r w:rsidR="00D90FDF">
        <w:t xml:space="preserve"> с комментариями</w:t>
      </w:r>
      <w:r w:rsidR="00861D99">
        <w:t xml:space="preserve">, </w:t>
      </w:r>
      <w:r w:rsidR="00920657">
        <w:t>проект</w:t>
      </w:r>
      <w:r w:rsidR="00D90FDF">
        <w:t xml:space="preserve"> - (</w:t>
      </w:r>
      <w:r w:rsidR="00920657">
        <w:t xml:space="preserve">с описанием </w:t>
      </w:r>
      <w:r w:rsidR="00D90FDF">
        <w:t xml:space="preserve">полученных </w:t>
      </w:r>
      <w:r w:rsidR="00920657">
        <w:t>результатов</w:t>
      </w:r>
      <w:r w:rsidR="00D90FDF">
        <w:t>)</w:t>
      </w:r>
      <w:r w:rsidR="00920657">
        <w:t>.</w:t>
      </w:r>
    </w:p>
    <w:p w:rsidR="00CD1E44" w:rsidRDefault="00CD1E44" w:rsidP="00CD1E44">
      <w:pPr>
        <w:jc w:val="both"/>
      </w:pPr>
    </w:p>
    <w:p w:rsidR="0059329A" w:rsidRPr="00CD1E44" w:rsidRDefault="00526829">
      <w:pPr>
        <w:numPr>
          <w:ilvl w:val="1"/>
          <w:numId w:val="1"/>
        </w:numPr>
        <w:tabs>
          <w:tab w:val="left" w:pos="1004"/>
        </w:tabs>
        <w:jc w:val="both"/>
      </w:pPr>
      <w:r w:rsidRPr="00202C7D">
        <w:rPr>
          <w:b/>
          <w:i/>
        </w:rPr>
        <w:t xml:space="preserve"> </w:t>
      </w:r>
      <w:r w:rsidR="0059329A" w:rsidRPr="00822D51">
        <w:t xml:space="preserve"> </w:t>
      </w:r>
      <w:r w:rsidR="008B6179" w:rsidRPr="006933C7">
        <w:rPr>
          <w:b/>
          <w:i/>
        </w:rPr>
        <w:t>«Дидактические игры – не из интернета</w:t>
      </w:r>
      <w:r w:rsidR="00CD1E44" w:rsidRPr="006933C7">
        <w:rPr>
          <w:b/>
          <w:i/>
        </w:rPr>
        <w:t>!» -</w:t>
      </w:r>
      <w:r w:rsidR="0059329A" w:rsidRPr="006933C7">
        <w:rPr>
          <w:rFonts w:eastAsia="SimSun"/>
          <w:b/>
          <w:i/>
        </w:rPr>
        <w:t xml:space="preserve"> </w:t>
      </w:r>
      <w:r w:rsidR="008B6179" w:rsidRPr="006933C7">
        <w:rPr>
          <w:rFonts w:eastAsia="SimSun"/>
        </w:rPr>
        <w:t>только авторские</w:t>
      </w:r>
      <w:r w:rsidR="008B6179" w:rsidRPr="006933C7">
        <w:rPr>
          <w:rFonts w:eastAsia="SimSun"/>
          <w:b/>
          <w:i/>
        </w:rPr>
        <w:t xml:space="preserve"> </w:t>
      </w:r>
      <w:r w:rsidR="00E17B60" w:rsidRPr="006933C7">
        <w:rPr>
          <w:rFonts w:eastAsia="SimSun"/>
        </w:rPr>
        <w:t>материалы,</w:t>
      </w:r>
      <w:r w:rsidR="00E17B60" w:rsidRPr="00822D51">
        <w:rPr>
          <w:rFonts w:eastAsia="SimSun"/>
        </w:rPr>
        <w:t xml:space="preserve"> отражающие системность опыта в разработке и реализации дидактических игр</w:t>
      </w:r>
      <w:r w:rsidR="008227DF" w:rsidRPr="00822D51">
        <w:rPr>
          <w:rFonts w:eastAsia="SimSun"/>
        </w:rPr>
        <w:t>,</w:t>
      </w:r>
      <w:r w:rsidR="00E17B60" w:rsidRPr="00822D51">
        <w:rPr>
          <w:rFonts w:eastAsia="SimSun"/>
        </w:rPr>
        <w:t xml:space="preserve"> решающие задачи развития ребенка в разных образовательных областях. Описание дидактической игры предоставляется с вариантами (перспективным усложнением по содержанию, задачам, игровым действиям, правилам)</w:t>
      </w:r>
      <w:r w:rsidR="008B6179">
        <w:rPr>
          <w:rFonts w:eastAsia="SimSun"/>
        </w:rPr>
        <w:t>, с иллюстративным качественным материалом к содержанию игры (в высоком разрешении)</w:t>
      </w:r>
      <w:r w:rsidR="00E17B60" w:rsidRPr="00822D51">
        <w:rPr>
          <w:rFonts w:eastAsia="SimSun"/>
        </w:rPr>
        <w:t>.</w:t>
      </w:r>
    </w:p>
    <w:p w:rsidR="00CD1E44" w:rsidRPr="00822D51" w:rsidRDefault="00CD1E44" w:rsidP="00CD1E44">
      <w:pPr>
        <w:tabs>
          <w:tab w:val="left" w:pos="1004"/>
        </w:tabs>
        <w:jc w:val="both"/>
      </w:pPr>
    </w:p>
    <w:p w:rsidR="00F227CF" w:rsidRPr="00CD1E44" w:rsidRDefault="00822D51" w:rsidP="004C30B2">
      <w:pPr>
        <w:numPr>
          <w:ilvl w:val="1"/>
          <w:numId w:val="1"/>
        </w:numPr>
        <w:tabs>
          <w:tab w:val="left" w:pos="1004"/>
        </w:tabs>
        <w:jc w:val="both"/>
        <w:rPr>
          <w:b/>
          <w:i/>
        </w:rPr>
      </w:pPr>
      <w:r w:rsidRPr="00CD1E44">
        <w:rPr>
          <w:b/>
          <w:i/>
        </w:rPr>
        <w:t xml:space="preserve"> </w:t>
      </w:r>
      <w:r w:rsidR="009C4A3A" w:rsidRPr="00CD1E44">
        <w:rPr>
          <w:b/>
          <w:i/>
        </w:rPr>
        <w:t>«</w:t>
      </w:r>
      <w:r w:rsidR="00CD1E44" w:rsidRPr="00CD1E44">
        <w:rPr>
          <w:b/>
          <w:i/>
        </w:rPr>
        <w:t>Родной край</w:t>
      </w:r>
      <w:r w:rsidR="009C4A3A" w:rsidRPr="00CD1E44">
        <w:rPr>
          <w:b/>
          <w:i/>
        </w:rPr>
        <w:t xml:space="preserve"> –</w:t>
      </w:r>
      <w:r w:rsidR="008227DF" w:rsidRPr="00CD1E44">
        <w:rPr>
          <w:b/>
        </w:rPr>
        <w:t xml:space="preserve"> </w:t>
      </w:r>
      <w:r w:rsidR="009C4A3A" w:rsidRPr="00CD1E44">
        <w:rPr>
          <w:b/>
          <w:i/>
        </w:rPr>
        <w:t xml:space="preserve">играй и познавай!» </w:t>
      </w:r>
      <w:r w:rsidR="008227DF" w:rsidRPr="008227DF">
        <w:t xml:space="preserve">представляются </w:t>
      </w:r>
      <w:r w:rsidR="00CD1E44">
        <w:t xml:space="preserve">дидактические игры (серия игр) по краеведению с описанием структуры игры + </w:t>
      </w:r>
      <w:r w:rsidR="00980F4E">
        <w:t>фото одной или серии дидактических</w:t>
      </w:r>
      <w:r w:rsidR="008227DF" w:rsidRPr="008227DF">
        <w:t xml:space="preserve"> </w:t>
      </w:r>
      <w:r w:rsidR="00CD1E44">
        <w:t>игр.</w:t>
      </w:r>
    </w:p>
    <w:p w:rsidR="00CD1E44" w:rsidRDefault="00CD1E44" w:rsidP="00CD1E44">
      <w:pPr>
        <w:tabs>
          <w:tab w:val="left" w:pos="1004"/>
        </w:tabs>
        <w:jc w:val="both"/>
        <w:rPr>
          <w:b/>
          <w:i/>
        </w:rPr>
      </w:pPr>
    </w:p>
    <w:p w:rsidR="009B6E97" w:rsidRPr="00F227CF" w:rsidRDefault="003C5618" w:rsidP="00CD1E44">
      <w:pPr>
        <w:pStyle w:val="a9"/>
        <w:numPr>
          <w:ilvl w:val="1"/>
          <w:numId w:val="1"/>
        </w:numPr>
        <w:rPr>
          <w:b/>
          <w:i/>
        </w:rPr>
      </w:pPr>
      <w:r w:rsidRPr="00F227CF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F227CF" w:rsidRPr="000305A3">
        <w:rPr>
          <w:rFonts w:ascii="Times New Roman" w:hAnsi="Times New Roman"/>
          <w:b/>
          <w:i/>
          <w:sz w:val="24"/>
          <w:szCs w:val="24"/>
        </w:rPr>
        <w:t>«Управляем реальностью - игры завтрашнего дня»</w:t>
      </w:r>
      <w:r w:rsidR="00F227CF">
        <w:rPr>
          <w:rFonts w:ascii="Times New Roman" w:hAnsi="Times New Roman"/>
          <w:sz w:val="24"/>
          <w:szCs w:val="24"/>
        </w:rPr>
        <w:t xml:space="preserve"> </w:t>
      </w:r>
      <w:r w:rsidRPr="00F227CF">
        <w:rPr>
          <w:rFonts w:ascii="Times New Roman" w:hAnsi="Times New Roman"/>
          <w:sz w:val="24"/>
          <w:szCs w:val="24"/>
        </w:rPr>
        <w:t xml:space="preserve">представляются </w:t>
      </w:r>
      <w:r w:rsidR="00EE721C" w:rsidRPr="00F227CF">
        <w:rPr>
          <w:rFonts w:ascii="Times New Roman" w:hAnsi="Times New Roman"/>
          <w:sz w:val="24"/>
          <w:szCs w:val="24"/>
        </w:rPr>
        <w:t>авторские виртуальные обучающие игры</w:t>
      </w:r>
      <w:r w:rsidR="00430B25" w:rsidRPr="00F227CF">
        <w:rPr>
          <w:rFonts w:ascii="Times New Roman" w:hAnsi="Times New Roman"/>
          <w:sz w:val="24"/>
          <w:szCs w:val="24"/>
        </w:rPr>
        <w:t>,</w:t>
      </w:r>
      <w:r w:rsidR="00691417" w:rsidRPr="00F227CF">
        <w:rPr>
          <w:rFonts w:ascii="Times New Roman" w:hAnsi="Times New Roman"/>
          <w:sz w:val="24"/>
          <w:szCs w:val="24"/>
        </w:rPr>
        <w:t xml:space="preserve"> авторские</w:t>
      </w:r>
      <w:r w:rsidR="00EE721C" w:rsidRPr="00F227CF">
        <w:rPr>
          <w:rFonts w:ascii="Times New Roman" w:hAnsi="Times New Roman"/>
          <w:sz w:val="24"/>
          <w:szCs w:val="24"/>
        </w:rPr>
        <w:t xml:space="preserve"> </w:t>
      </w:r>
      <w:r w:rsidR="00117B81" w:rsidRPr="00F227CF">
        <w:rPr>
          <w:rFonts w:ascii="Times New Roman" w:hAnsi="Times New Roman"/>
          <w:sz w:val="24"/>
          <w:szCs w:val="24"/>
        </w:rPr>
        <w:t>методические разработки сюжетно - ролевых игр с</w:t>
      </w:r>
      <w:r w:rsidR="00691417" w:rsidRPr="00F227CF">
        <w:rPr>
          <w:rFonts w:ascii="Times New Roman" w:hAnsi="Times New Roman"/>
          <w:sz w:val="24"/>
          <w:szCs w:val="24"/>
        </w:rPr>
        <w:t xml:space="preserve"> учетом современной тематики</w:t>
      </w:r>
      <w:r w:rsidR="00EE721C">
        <w:t>.</w:t>
      </w:r>
      <w:r w:rsidR="00117B81">
        <w:t xml:space="preserve"> </w:t>
      </w:r>
    </w:p>
    <w:p w:rsidR="00430B25" w:rsidRPr="00EE721C" w:rsidRDefault="00430B25" w:rsidP="00430B25">
      <w:pPr>
        <w:ind w:left="720"/>
        <w:jc w:val="both"/>
        <w:rPr>
          <w:color w:val="C00000"/>
        </w:rPr>
      </w:pPr>
    </w:p>
    <w:p w:rsidR="00084029" w:rsidRDefault="00C71357" w:rsidP="00117B81">
      <w:pPr>
        <w:ind w:left="720"/>
        <w:jc w:val="both"/>
      </w:pPr>
      <w:r>
        <w:t xml:space="preserve">В рамках </w:t>
      </w:r>
      <w:r w:rsidR="00430B25">
        <w:t xml:space="preserve">всех </w:t>
      </w:r>
      <w:r>
        <w:t>номинаций могут быть представлены: ме</w:t>
      </w:r>
      <w:r w:rsidR="00B24962">
        <w:t>тодические материалы, проекты, конспекты и др.</w:t>
      </w:r>
    </w:p>
    <w:p w:rsidR="00430B25" w:rsidRPr="00117B81" w:rsidRDefault="00430B25" w:rsidP="00117B81">
      <w:pPr>
        <w:ind w:left="720"/>
        <w:jc w:val="both"/>
        <w:rPr>
          <w:color w:val="C00000"/>
          <w:highlight w:val="yellow"/>
        </w:rPr>
      </w:pPr>
    </w:p>
    <w:p w:rsidR="0059329A" w:rsidRDefault="0059329A">
      <w:pPr>
        <w:ind w:left="284"/>
        <w:rPr>
          <w:b/>
        </w:rPr>
      </w:pPr>
      <w:r>
        <w:rPr>
          <w:b/>
        </w:rPr>
        <w:t xml:space="preserve">6. Требования к оформлению документов и конкурсных материалов </w:t>
      </w:r>
    </w:p>
    <w:p w:rsidR="0059329A" w:rsidRDefault="0059329A">
      <w:pPr>
        <w:ind w:left="720"/>
        <w:rPr>
          <w:b/>
        </w:rPr>
      </w:pPr>
    </w:p>
    <w:p w:rsidR="000C7DF5" w:rsidRDefault="0059329A">
      <w:pPr>
        <w:numPr>
          <w:ilvl w:val="1"/>
          <w:numId w:val="5"/>
        </w:numPr>
        <w:jc w:val="both"/>
      </w:pPr>
      <w:r>
        <w:t xml:space="preserve">Работы выполняются в текстовом редакторе </w:t>
      </w:r>
      <w:r>
        <w:rPr>
          <w:lang w:val="en-US"/>
        </w:rPr>
        <w:t>Microsoft</w:t>
      </w:r>
      <w:r>
        <w:t xml:space="preserve"> </w:t>
      </w:r>
      <w:r>
        <w:rPr>
          <w:lang w:val="en-US"/>
        </w:rPr>
        <w:t>Word</w:t>
      </w:r>
      <w:r>
        <w:t xml:space="preserve">; объем материала не более 10 печатных страниц формата А4; стиль Times New Roman, 14 пт, интервал </w:t>
      </w:r>
      <w:r w:rsidR="000C7DF5">
        <w:t xml:space="preserve">1.  </w:t>
      </w:r>
    </w:p>
    <w:p w:rsidR="000C7DF5" w:rsidRDefault="000C7DF5" w:rsidP="000C7DF5">
      <w:pPr>
        <w:ind w:left="644"/>
        <w:jc w:val="both"/>
      </w:pPr>
      <w:r>
        <w:t>К текстовым материалам могут прилагаться: презентация (не более 8 слайдов);</w:t>
      </w:r>
      <w:r w:rsidR="0059329A">
        <w:t xml:space="preserve"> фотоматериалы</w:t>
      </w:r>
      <w:r w:rsidR="003D09C0">
        <w:t>, отражающие готовый продукт,</w:t>
      </w:r>
      <w:r>
        <w:t xml:space="preserve"> или процесс изготовления,</w:t>
      </w:r>
      <w:r w:rsidR="003D09C0">
        <w:t xml:space="preserve"> результат</w:t>
      </w:r>
      <w:r w:rsidR="0059329A">
        <w:t xml:space="preserve"> (не более 8 фото</w:t>
      </w:r>
      <w:r>
        <w:t xml:space="preserve">); ссылка (без скачивания) на видеоматериалы в формате </w:t>
      </w:r>
      <w:r>
        <w:rPr>
          <w:lang w:val="en-US"/>
        </w:rPr>
        <w:t>mp</w:t>
      </w:r>
      <w:r>
        <w:t xml:space="preserve">4, продолжительностью не более 10 минут. </w:t>
      </w:r>
      <w:r w:rsidR="003D09C0">
        <w:t xml:space="preserve"> </w:t>
      </w:r>
    </w:p>
    <w:p w:rsidR="0059329A" w:rsidRDefault="003D09C0" w:rsidP="000C7DF5">
      <w:pPr>
        <w:ind w:left="644"/>
        <w:jc w:val="both"/>
      </w:pPr>
      <w:r>
        <w:t xml:space="preserve">К разработкам по дидактическим </w:t>
      </w:r>
      <w:r w:rsidR="00B24962">
        <w:t>и сюжетно</w:t>
      </w:r>
      <w:r w:rsidR="006933C7">
        <w:t xml:space="preserve"> </w:t>
      </w:r>
      <w:r w:rsidR="00B24962">
        <w:t xml:space="preserve">- ролевым </w:t>
      </w:r>
      <w:r>
        <w:t>играм необходимо приложить иллюстративный материал.</w:t>
      </w:r>
    </w:p>
    <w:p w:rsidR="0059329A" w:rsidRDefault="0059329A">
      <w:pPr>
        <w:numPr>
          <w:ilvl w:val="1"/>
          <w:numId w:val="5"/>
        </w:numPr>
        <w:jc w:val="both"/>
      </w:pPr>
      <w:r>
        <w:t>Материалы, не соответствующие требованиям, не рассматриваются.</w:t>
      </w:r>
    </w:p>
    <w:p w:rsidR="0059329A" w:rsidRDefault="0059329A">
      <w:pPr>
        <w:jc w:val="both"/>
        <w:rPr>
          <w:color w:val="C00000"/>
        </w:rPr>
      </w:pPr>
    </w:p>
    <w:p w:rsidR="0059329A" w:rsidRDefault="0059329A">
      <w:pPr>
        <w:ind w:left="284"/>
        <w:rPr>
          <w:b/>
        </w:rPr>
      </w:pPr>
      <w:r>
        <w:rPr>
          <w:b/>
        </w:rPr>
        <w:t>7. Критерии оценки конкурсных материалов</w:t>
      </w:r>
    </w:p>
    <w:p w:rsidR="0059329A" w:rsidRDefault="0059329A">
      <w:pPr>
        <w:ind w:left="720"/>
        <w:rPr>
          <w:b/>
          <w:color w:val="C00000"/>
        </w:rPr>
      </w:pPr>
    </w:p>
    <w:p w:rsidR="00D63093" w:rsidRDefault="00D63093" w:rsidP="00EF127C">
      <w:pPr>
        <w:ind w:left="284"/>
        <w:jc w:val="both"/>
      </w:pPr>
      <w:r>
        <w:t>7.1.Работа должна быть</w:t>
      </w:r>
      <w:r w:rsidR="000C7DF5">
        <w:t xml:space="preserve"> </w:t>
      </w:r>
      <w:r w:rsidR="0059329A" w:rsidRPr="0070047A">
        <w:t>авторской</w:t>
      </w:r>
      <w:r w:rsidR="003D09C0">
        <w:t xml:space="preserve">, допускается использование </w:t>
      </w:r>
      <w:r w:rsidR="000C7DF5">
        <w:t>художественных материалов: стихов, иллюстраций, музыкальных произведений</w:t>
      </w:r>
      <w:r w:rsidR="003D09C0">
        <w:t>.</w:t>
      </w:r>
    </w:p>
    <w:p w:rsidR="0059329A" w:rsidRDefault="00D63093" w:rsidP="00EF127C">
      <w:pPr>
        <w:ind w:left="284"/>
        <w:jc w:val="both"/>
      </w:pPr>
      <w:r>
        <w:t>7.2</w:t>
      </w:r>
      <w:r w:rsidR="005447A6">
        <w:t>.</w:t>
      </w:r>
      <w:r>
        <w:t xml:space="preserve"> </w:t>
      </w:r>
      <w:r w:rsidRPr="00D63093">
        <w:t>Новаторская составляющая при раскрытии темы конкурса</w:t>
      </w:r>
      <w:r w:rsidR="005447A6">
        <w:t>.</w:t>
      </w:r>
    </w:p>
    <w:p w:rsidR="00D63093" w:rsidRDefault="00D63093" w:rsidP="00EF127C">
      <w:pPr>
        <w:ind w:left="284"/>
        <w:jc w:val="both"/>
      </w:pPr>
      <w:r>
        <w:t>7.3</w:t>
      </w:r>
      <w:r w:rsidR="0059329A" w:rsidRPr="0070047A">
        <w:t xml:space="preserve">. </w:t>
      </w:r>
      <w:r w:rsidR="003D09C0">
        <w:t>Работа должна отличаться творческим подходом</w:t>
      </w:r>
      <w:r w:rsidR="000C1969">
        <w:t>, оригинальностью идеи</w:t>
      </w:r>
      <w:r w:rsidR="00B24962">
        <w:t>.</w:t>
      </w:r>
    </w:p>
    <w:p w:rsidR="0059329A" w:rsidRPr="0070047A" w:rsidRDefault="00D63093" w:rsidP="00EF127C">
      <w:pPr>
        <w:ind w:left="284"/>
        <w:jc w:val="both"/>
      </w:pPr>
      <w:r>
        <w:t>7.4</w:t>
      </w:r>
      <w:r w:rsidR="005447A6">
        <w:t>.</w:t>
      </w:r>
      <w:r>
        <w:t xml:space="preserve"> Грамотная постановка целей</w:t>
      </w:r>
      <w:r w:rsidR="005447A6">
        <w:t xml:space="preserve"> и задач.</w:t>
      </w:r>
    </w:p>
    <w:p w:rsidR="0059329A" w:rsidRPr="0070047A" w:rsidRDefault="005447A6" w:rsidP="005447A6">
      <w:pPr>
        <w:ind w:left="284"/>
      </w:pPr>
      <w:r>
        <w:t>7.5</w:t>
      </w:r>
      <w:r w:rsidR="0059329A" w:rsidRPr="0070047A">
        <w:t>.</w:t>
      </w:r>
      <w:r>
        <w:t xml:space="preserve"> </w:t>
      </w:r>
      <w:r w:rsidR="000C1969">
        <w:t>Соответствие содержания материалов современным ценностным установкам и ориентирам дошкольного образования РФ.</w:t>
      </w:r>
      <w:r w:rsidR="0059329A" w:rsidRPr="0070047A">
        <w:t xml:space="preserve"> </w:t>
      </w:r>
    </w:p>
    <w:p w:rsidR="00D63093" w:rsidRPr="0070047A" w:rsidRDefault="005447A6" w:rsidP="005447A6">
      <w:pPr>
        <w:ind w:left="284"/>
        <w:jc w:val="both"/>
      </w:pPr>
      <w:r>
        <w:t>7.6</w:t>
      </w:r>
      <w:r w:rsidR="0059329A" w:rsidRPr="0070047A">
        <w:t>.</w:t>
      </w:r>
      <w:r w:rsidRPr="005447A6">
        <w:t xml:space="preserve"> Практическая полезность и применимость творческой работы другими педагогами</w:t>
      </w:r>
      <w:r>
        <w:t>.</w:t>
      </w:r>
      <w:r w:rsidRPr="005447A6">
        <w:t xml:space="preserve"> </w:t>
      </w:r>
    </w:p>
    <w:p w:rsidR="0059329A" w:rsidRDefault="0059329A"/>
    <w:p w:rsidR="0059329A" w:rsidRDefault="0059329A">
      <w:pPr>
        <w:ind w:left="720"/>
        <w:rPr>
          <w:b/>
        </w:rPr>
      </w:pPr>
      <w:r>
        <w:rPr>
          <w:b/>
        </w:rPr>
        <w:lastRenderedPageBreak/>
        <w:t xml:space="preserve">8. Подведение итогов Конкурса </w:t>
      </w:r>
    </w:p>
    <w:p w:rsidR="0059329A" w:rsidRDefault="0059329A">
      <w:pPr>
        <w:ind w:left="720"/>
        <w:rPr>
          <w:b/>
        </w:rPr>
      </w:pPr>
    </w:p>
    <w:p w:rsidR="0059329A" w:rsidRDefault="00B02C4B">
      <w:pPr>
        <w:ind w:left="360"/>
        <w:jc w:val="both"/>
        <w:rPr>
          <w:color w:val="000000"/>
        </w:rPr>
      </w:pPr>
      <w:r>
        <w:rPr>
          <w:color w:val="000000"/>
        </w:rPr>
        <w:t xml:space="preserve">8.1. </w:t>
      </w:r>
      <w:r w:rsidR="0059329A">
        <w:rPr>
          <w:color w:val="000000"/>
        </w:rPr>
        <w:t xml:space="preserve">По итогам Конкурса определяются победитель и призеры в каждой номинации (1,2, 3 место). Победитель и </w:t>
      </w:r>
      <w:r w:rsidR="009C78D1">
        <w:rPr>
          <w:color w:val="000000"/>
        </w:rPr>
        <w:t>призеры награждаются Дипломами межрегионального</w:t>
      </w:r>
      <w:r w:rsidR="0059329A">
        <w:rPr>
          <w:color w:val="000000"/>
        </w:rPr>
        <w:t xml:space="preserve"> </w:t>
      </w:r>
      <w:r w:rsidR="0070047A">
        <w:rPr>
          <w:color w:val="000000"/>
        </w:rPr>
        <w:t xml:space="preserve">конкурса </w:t>
      </w:r>
      <w:r w:rsidR="0070047A">
        <w:t>«</w:t>
      </w:r>
      <w:r w:rsidR="00067012">
        <w:t xml:space="preserve">Игра, </w:t>
      </w:r>
      <w:r w:rsidR="00952619">
        <w:t>как маленькая жизнь</w:t>
      </w:r>
      <w:r w:rsidR="0059329A">
        <w:rPr>
          <w:color w:val="000000"/>
        </w:rPr>
        <w:t>».</w:t>
      </w:r>
    </w:p>
    <w:p w:rsidR="0059329A" w:rsidRDefault="0059329A">
      <w:pPr>
        <w:ind w:left="360"/>
        <w:jc w:val="both"/>
        <w:rPr>
          <w:color w:val="000000"/>
        </w:rPr>
      </w:pPr>
      <w:r>
        <w:rPr>
          <w:color w:val="000000"/>
        </w:rPr>
        <w:t xml:space="preserve">8.2.Участники Конкурса, не занявшие призовых мест, получают Сертификаты участников </w:t>
      </w:r>
      <w:r w:rsidR="009C78D1">
        <w:rPr>
          <w:color w:val="000000"/>
        </w:rPr>
        <w:t xml:space="preserve">межрегионального </w:t>
      </w:r>
      <w:r w:rsidR="0070047A">
        <w:rPr>
          <w:color w:val="000000"/>
        </w:rPr>
        <w:t xml:space="preserve">конкурса </w:t>
      </w:r>
      <w:r w:rsidR="0070047A">
        <w:t>«</w:t>
      </w:r>
      <w:r w:rsidR="00067012">
        <w:t>Игра, как маленькая жизнь</w:t>
      </w:r>
      <w:r>
        <w:rPr>
          <w:color w:val="000000"/>
        </w:rPr>
        <w:t>».</w:t>
      </w:r>
    </w:p>
    <w:p w:rsidR="0059329A" w:rsidRDefault="0059329A">
      <w:pPr>
        <w:ind w:left="360"/>
        <w:jc w:val="both"/>
        <w:rPr>
          <w:color w:val="000000"/>
        </w:rPr>
      </w:pPr>
      <w:r>
        <w:rPr>
          <w:color w:val="000000"/>
        </w:rPr>
        <w:t>8.3. Оргкомитет Конкурса оставляет за собой право устанавливать дополнительные специальные призы за особые успехи в Конкурсе.</w:t>
      </w:r>
    </w:p>
    <w:p w:rsidR="0059329A" w:rsidRDefault="0059329A">
      <w:pPr>
        <w:jc w:val="both"/>
        <w:rPr>
          <w:b/>
          <w:u w:val="single"/>
        </w:rPr>
      </w:pPr>
    </w:p>
    <w:p w:rsidR="0059329A" w:rsidRDefault="0059329A">
      <w:pPr>
        <w:jc w:val="both"/>
        <w:rPr>
          <w:b/>
          <w:u w:val="single"/>
        </w:rPr>
      </w:pPr>
      <w:r>
        <w:rPr>
          <w:b/>
          <w:u w:val="single"/>
        </w:rPr>
        <w:t xml:space="preserve">Реквизиты для оплаты оргвзноса за участие в Конкурсе: </w:t>
      </w:r>
    </w:p>
    <w:p w:rsidR="0059329A" w:rsidRDefault="0059329A">
      <w:pPr>
        <w:pStyle w:val="aa"/>
        <w:tabs>
          <w:tab w:val="left" w:pos="1560"/>
        </w:tabs>
        <w:ind w:left="709" w:hanging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C78D1" w:rsidRPr="00E04BB2" w:rsidRDefault="009C78D1" w:rsidP="009C78D1">
      <w:pPr>
        <w:pStyle w:val="aa"/>
        <w:jc w:val="both"/>
        <w:rPr>
          <w:rFonts w:ascii="Times New Roman" w:hAnsi="Times New Roman"/>
          <w:sz w:val="24"/>
          <w:szCs w:val="24"/>
        </w:rPr>
      </w:pPr>
      <w:r>
        <w:t xml:space="preserve"> </w:t>
      </w:r>
      <w:r w:rsidR="0059329A">
        <w:t xml:space="preserve"> </w:t>
      </w:r>
      <w:r w:rsidRPr="00E04BB2">
        <w:rPr>
          <w:rFonts w:ascii="Times New Roman" w:hAnsi="Times New Roman"/>
          <w:sz w:val="24"/>
          <w:szCs w:val="24"/>
        </w:rPr>
        <w:t>муниципальное автономное образовательное учреждение дополнительного профессионального образования «Центр развития системы образования» г.Перми, адрес: 614036, г. Пермь, ул. Нефтяников, 50, ИНН 5905007033, КПП 590501001, Департамент финансов администрации города Перми (МАОУ ДПО «ЦРСО» г.Перми, л/с 08930000355), р/с 03234643577010005600, Банк получателя: Отделение Пермь Банка России//УФК по Пермскому краю г. Пермь, БИК 015773997, кор.счет 40102810145370000048.</w:t>
      </w:r>
    </w:p>
    <w:p w:rsidR="0059329A" w:rsidRDefault="009C78D1" w:rsidP="009C78D1">
      <w:pPr>
        <w:ind w:left="-284" w:hanging="425"/>
        <w:jc w:val="both"/>
        <w:rPr>
          <w:b/>
        </w:rPr>
      </w:pPr>
      <w:r w:rsidRPr="00E04BB2">
        <w:t xml:space="preserve">  </w:t>
      </w:r>
      <w:r w:rsidRPr="00E04BB2">
        <w:rPr>
          <w:u w:val="single"/>
        </w:rPr>
        <w:t>КБК 0000000000000000013</w:t>
      </w:r>
      <w:r>
        <w:rPr>
          <w:u w:val="single"/>
        </w:rPr>
        <w:t>1</w:t>
      </w:r>
      <w:r w:rsidRPr="00E04BB2">
        <w:rPr>
          <w:u w:val="single"/>
        </w:rPr>
        <w:t xml:space="preserve">, </w:t>
      </w:r>
      <w:r w:rsidRPr="00E04BB2">
        <w:t>ОКАТМО 57701000.</w:t>
      </w:r>
      <w:r>
        <w:t xml:space="preserve"> </w:t>
      </w:r>
      <w:r w:rsidRPr="00E04BB2">
        <w:t xml:space="preserve">Обязательно указываются: ФИО участника; назначение платежа: </w:t>
      </w:r>
      <w:r w:rsidRPr="00E04BB2">
        <w:rPr>
          <w:b/>
        </w:rPr>
        <w:t>Оргвзнос за конкурс</w:t>
      </w:r>
      <w:r>
        <w:rPr>
          <w:b/>
        </w:rPr>
        <w:t xml:space="preserve"> </w:t>
      </w:r>
      <w:r w:rsidR="0059329A">
        <w:rPr>
          <w:b/>
        </w:rPr>
        <w:t>«</w:t>
      </w:r>
      <w:r w:rsidR="00067012" w:rsidRPr="00067012">
        <w:rPr>
          <w:b/>
        </w:rPr>
        <w:t>Игра, как маленькая жизнь»</w:t>
      </w:r>
      <w:r w:rsidR="0059329A">
        <w:rPr>
          <w:b/>
        </w:rPr>
        <w:t>»</w:t>
      </w:r>
    </w:p>
    <w:p w:rsidR="0059329A" w:rsidRDefault="0059329A">
      <w:pPr>
        <w:pStyle w:val="aa"/>
        <w:tabs>
          <w:tab w:val="left" w:pos="1560"/>
        </w:tabs>
        <w:ind w:left="709" w:hanging="709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59329A" w:rsidRDefault="0059329A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9C78D1" w:rsidRDefault="009C78D1">
      <w:pPr>
        <w:pStyle w:val="aa"/>
        <w:rPr>
          <w:rFonts w:ascii="Times New Roman" w:hAnsi="Times New Roman"/>
          <w:sz w:val="24"/>
          <w:szCs w:val="24"/>
        </w:rPr>
      </w:pPr>
    </w:p>
    <w:p w:rsidR="0059329A" w:rsidRDefault="0059329A">
      <w:pPr>
        <w:pStyle w:val="aa"/>
        <w:ind w:left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:rsidR="0059329A" w:rsidRDefault="0059329A">
      <w:pPr>
        <w:pStyle w:val="aa"/>
        <w:rPr>
          <w:rFonts w:ascii="Times New Roman" w:hAnsi="Times New Roman"/>
          <w:sz w:val="24"/>
          <w:szCs w:val="24"/>
        </w:rPr>
      </w:pPr>
    </w:p>
    <w:p w:rsidR="0059329A" w:rsidRDefault="0059329A">
      <w:pPr>
        <w:pStyle w:val="aa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ЗАЯВКА</w:t>
      </w:r>
    </w:p>
    <w:p w:rsidR="0059329A" w:rsidRDefault="0059329A">
      <w:pPr>
        <w:pStyle w:val="aa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участника </w:t>
      </w:r>
      <w:r w:rsidR="009C78D1">
        <w:rPr>
          <w:rFonts w:ascii="Times New Roman" w:hAnsi="Times New Roman"/>
          <w:b/>
          <w:sz w:val="28"/>
          <w:szCs w:val="28"/>
        </w:rPr>
        <w:t>межрегионального</w:t>
      </w:r>
      <w:r>
        <w:rPr>
          <w:rFonts w:ascii="Times New Roman" w:hAnsi="Times New Roman"/>
          <w:b/>
          <w:sz w:val="28"/>
          <w:szCs w:val="28"/>
        </w:rPr>
        <w:t xml:space="preserve"> конкурса «</w:t>
      </w:r>
      <w:r w:rsidR="00067012" w:rsidRPr="00067012">
        <w:rPr>
          <w:rFonts w:ascii="Times New Roman" w:hAnsi="Times New Roman"/>
          <w:b/>
          <w:sz w:val="28"/>
          <w:szCs w:val="28"/>
        </w:rPr>
        <w:t>Игра, как маленькая жизнь»</w:t>
      </w:r>
    </w:p>
    <w:p w:rsidR="000C1969" w:rsidRDefault="000C1969">
      <w:pPr>
        <w:pStyle w:val="aa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55"/>
        <w:gridCol w:w="5364"/>
      </w:tblGrid>
      <w:tr w:rsidR="0059329A">
        <w:trPr>
          <w:trHeight w:val="143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pStyle w:val="ab"/>
              <w:numPr>
                <w:ilvl w:val="0"/>
                <w:numId w:val="6"/>
              </w:numPr>
              <w:tabs>
                <w:tab w:val="left" w:pos="-1249"/>
                <w:tab w:val="left" w:pos="108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Общие сведения</w:t>
            </w:r>
          </w:p>
        </w:tc>
      </w:tr>
      <w:tr w:rsidR="0059329A">
        <w:trPr>
          <w:trHeight w:val="278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pStyle w:val="ab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 xml:space="preserve">Фамилия, имя, отчество (полностью) 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rPr>
                <w:sz w:val="28"/>
                <w:szCs w:val="28"/>
              </w:rPr>
            </w:pPr>
          </w:p>
        </w:tc>
      </w:tr>
      <w:tr w:rsidR="0059329A">
        <w:trPr>
          <w:trHeight w:val="278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Впишите данные плательщика оргвзноса за участие в Конкурсе:</w:t>
            </w:r>
          </w:p>
        </w:tc>
      </w:tr>
      <w:tr w:rsidR="0059329A">
        <w:trPr>
          <w:trHeight w:val="278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r>
              <w:t>Заказчик:</w:t>
            </w:r>
          </w:p>
          <w:p w:rsidR="0059329A" w:rsidRDefault="0059329A">
            <w:r>
              <w:t>Дата рождения:</w:t>
            </w:r>
          </w:p>
          <w:p w:rsidR="0059329A" w:rsidRDefault="0059329A">
            <w:r>
              <w:t>Адрес:</w:t>
            </w:r>
          </w:p>
          <w:p w:rsidR="0059329A" w:rsidRDefault="0059329A">
            <w:r>
              <w:t xml:space="preserve">Паспорт серия:                   №                   выдан   когда:                           </w:t>
            </w:r>
          </w:p>
          <w:p w:rsidR="0059329A" w:rsidRDefault="0059329A">
            <w:proofErr w:type="gramStart"/>
            <w:r>
              <w:t>кем :</w:t>
            </w:r>
            <w:proofErr w:type="gramEnd"/>
          </w:p>
          <w:p w:rsidR="0059329A" w:rsidRDefault="0059329A">
            <w:r>
              <w:t xml:space="preserve">          </w:t>
            </w:r>
          </w:p>
        </w:tc>
      </w:tr>
      <w:tr w:rsidR="0059329A">
        <w:trPr>
          <w:trHeight w:val="143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pStyle w:val="ab"/>
              <w:numPr>
                <w:ilvl w:val="0"/>
                <w:numId w:val="6"/>
              </w:numPr>
              <w:tabs>
                <w:tab w:val="left" w:pos="-174"/>
                <w:tab w:val="left" w:pos="108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Сведения о работе</w:t>
            </w:r>
          </w:p>
        </w:tc>
      </w:tr>
      <w:tr w:rsidR="0059329A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pStyle w:val="ab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>Место работы (полное наименование образовательного учреждения в соответствии с Уставом), город (населенный пункт)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rPr>
                <w:sz w:val="28"/>
                <w:szCs w:val="28"/>
              </w:rPr>
            </w:pPr>
          </w:p>
        </w:tc>
      </w:tr>
      <w:tr w:rsidR="0059329A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pStyle w:val="ab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>Должность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rPr>
                <w:sz w:val="28"/>
                <w:szCs w:val="28"/>
              </w:rPr>
            </w:pPr>
          </w:p>
        </w:tc>
      </w:tr>
      <w:tr w:rsidR="0059329A">
        <w:trPr>
          <w:trHeight w:val="143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numPr>
                <w:ilvl w:val="0"/>
                <w:numId w:val="6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Сведения о конкурсных материалах</w:t>
            </w:r>
          </w:p>
        </w:tc>
      </w:tr>
      <w:tr w:rsidR="0059329A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pStyle w:val="ab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>Номинация (в соответствии с положением)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rPr>
                <w:sz w:val="28"/>
                <w:szCs w:val="28"/>
              </w:rPr>
            </w:pPr>
          </w:p>
        </w:tc>
      </w:tr>
      <w:tr w:rsidR="0059329A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pStyle w:val="ab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 xml:space="preserve">Название творческой работы 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rPr>
                <w:sz w:val="28"/>
                <w:szCs w:val="28"/>
              </w:rPr>
            </w:pPr>
          </w:p>
        </w:tc>
      </w:tr>
      <w:tr w:rsidR="0059329A">
        <w:trPr>
          <w:trHeight w:val="143"/>
          <w:jc w:val="center"/>
        </w:trPr>
        <w:tc>
          <w:tcPr>
            <w:tcW w:w="10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numPr>
                <w:ilvl w:val="0"/>
                <w:numId w:val="6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Контакты</w:t>
            </w:r>
          </w:p>
        </w:tc>
      </w:tr>
      <w:tr w:rsidR="0059329A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9A" w:rsidRDefault="0059329A">
            <w:pPr>
              <w:pStyle w:val="ab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 xml:space="preserve">Мобильный телефон 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rPr>
                <w:sz w:val="28"/>
                <w:szCs w:val="28"/>
              </w:rPr>
            </w:pPr>
          </w:p>
        </w:tc>
      </w:tr>
      <w:tr w:rsidR="0059329A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9A" w:rsidRDefault="0059329A">
            <w:pPr>
              <w:pStyle w:val="ab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>Электронная почта для рассылки наградного материала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rPr>
                <w:sz w:val="28"/>
                <w:szCs w:val="28"/>
              </w:rPr>
            </w:pPr>
          </w:p>
        </w:tc>
      </w:tr>
      <w:tr w:rsidR="0059329A">
        <w:trPr>
          <w:trHeight w:val="143"/>
          <w:jc w:val="center"/>
        </w:trPr>
        <w:tc>
          <w:tcPr>
            <w:tcW w:w="4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29A" w:rsidRDefault="0059329A">
            <w:pPr>
              <w:pStyle w:val="ab"/>
              <w:tabs>
                <w:tab w:val="left" w:pos="426"/>
              </w:tabs>
              <w:spacing w:line="240" w:lineRule="auto"/>
              <w:ind w:firstLine="0"/>
              <w:jc w:val="left"/>
            </w:pPr>
            <w:r>
              <w:t>Ф.И.О. члена администрации ОУ для контактов с оргкомитетом конкурса, контактный телефон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329A" w:rsidRDefault="0059329A">
            <w:pPr>
              <w:rPr>
                <w:sz w:val="28"/>
                <w:szCs w:val="28"/>
              </w:rPr>
            </w:pPr>
          </w:p>
        </w:tc>
      </w:tr>
    </w:tbl>
    <w:p w:rsidR="0059329A" w:rsidRDefault="0059329A"/>
    <w:p w:rsidR="003409C2" w:rsidRDefault="003409C2"/>
    <w:p w:rsidR="003409C2" w:rsidRDefault="003409C2"/>
    <w:p w:rsidR="009C78D1" w:rsidRDefault="009C78D1" w:rsidP="009C78D1">
      <w:r>
        <w:t>Даю согласие на обработку персональных данных (заполняет только плательщик оргвзноса).</w:t>
      </w:r>
    </w:p>
    <w:p w:rsidR="009C78D1" w:rsidRDefault="009C78D1" w:rsidP="009C78D1"/>
    <w:p w:rsidR="009C78D1" w:rsidRDefault="009C78D1" w:rsidP="009C78D1">
      <w:r>
        <w:t>Дата__________________________________</w:t>
      </w:r>
    </w:p>
    <w:p w:rsidR="009C78D1" w:rsidRDefault="009C78D1" w:rsidP="009C78D1"/>
    <w:p w:rsidR="009C78D1" w:rsidRDefault="009C78D1" w:rsidP="009C78D1">
      <w:r>
        <w:t xml:space="preserve"> Подпись______________ Расшифровка подписи________________________________</w:t>
      </w:r>
    </w:p>
    <w:p w:rsidR="0062058A" w:rsidRDefault="0062058A"/>
    <w:p w:rsidR="0062058A" w:rsidRDefault="0062058A"/>
    <w:p w:rsidR="003409C2" w:rsidRDefault="003409C2"/>
    <w:p w:rsidR="003409C2" w:rsidRDefault="003409C2"/>
    <w:p w:rsidR="009C78D1" w:rsidRDefault="009C78D1"/>
    <w:p w:rsidR="009C78D1" w:rsidRDefault="009C78D1"/>
    <w:p w:rsidR="009C78D1" w:rsidRDefault="009C78D1"/>
    <w:p w:rsidR="009C78D1" w:rsidRDefault="009C78D1"/>
    <w:p w:rsidR="009C78D1" w:rsidRDefault="009C78D1"/>
    <w:p w:rsidR="009C78D1" w:rsidRDefault="009C78D1"/>
    <w:p w:rsidR="009C78D1" w:rsidRDefault="009C78D1"/>
    <w:p w:rsidR="009C78D1" w:rsidRDefault="009C78D1"/>
    <w:p w:rsidR="009C78D1" w:rsidRDefault="009C78D1"/>
    <w:p w:rsidR="009C78D1" w:rsidRDefault="009C78D1"/>
    <w:p w:rsidR="00712D1F" w:rsidRPr="00712D1F" w:rsidRDefault="00712D1F" w:rsidP="00712D1F">
      <w:pPr>
        <w:rPr>
          <w:b/>
          <w:sz w:val="28"/>
          <w:szCs w:val="28"/>
        </w:rPr>
      </w:pPr>
      <w:r w:rsidRPr="00712D1F"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Приложение № 2</w:t>
      </w:r>
    </w:p>
    <w:p w:rsidR="00712D1F" w:rsidRPr="00712D1F" w:rsidRDefault="00712D1F" w:rsidP="00712D1F">
      <w:pPr>
        <w:jc w:val="center"/>
      </w:pPr>
      <w:r w:rsidRPr="00712D1F">
        <w:t xml:space="preserve">Критерии оценки конкурсных материалов, </w:t>
      </w:r>
    </w:p>
    <w:p w:rsidR="00712D1F" w:rsidRPr="00712D1F" w:rsidRDefault="00712D1F" w:rsidP="00712D1F">
      <w:pPr>
        <w:jc w:val="center"/>
      </w:pPr>
      <w:r w:rsidRPr="00712D1F">
        <w:t xml:space="preserve">представленных в номинациях п.5 </w:t>
      </w:r>
      <w:r w:rsidR="0003141C">
        <w:t>(5.1. - 5.6</w:t>
      </w:r>
      <w:r w:rsidRPr="00712D1F">
        <w:t>.) Положения о конкурсе</w:t>
      </w:r>
    </w:p>
    <w:p w:rsidR="00712D1F" w:rsidRPr="00712D1F" w:rsidRDefault="00712D1F" w:rsidP="00712D1F">
      <w:pPr>
        <w:jc w:val="center"/>
      </w:pPr>
    </w:p>
    <w:tbl>
      <w:tblPr>
        <w:tblW w:w="1091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2126"/>
        <w:gridCol w:w="3374"/>
        <w:gridCol w:w="4677"/>
      </w:tblGrid>
      <w:tr w:rsidR="00712D1F" w:rsidRPr="00712D1F" w:rsidTr="009C78D1">
        <w:tc>
          <w:tcPr>
            <w:tcW w:w="738" w:type="dxa"/>
            <w:tcBorders>
              <w:right w:val="single" w:sz="4" w:space="0" w:color="auto"/>
            </w:tcBorders>
          </w:tcPr>
          <w:p w:rsidR="00712D1F" w:rsidRPr="009C78D1" w:rsidRDefault="00712D1F" w:rsidP="00712D1F">
            <w:pPr>
              <w:jc w:val="center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п. Положения</w:t>
            </w:r>
          </w:p>
          <w:p w:rsidR="00712D1F" w:rsidRPr="009C78D1" w:rsidRDefault="00712D1F" w:rsidP="00712D1F">
            <w:pPr>
              <w:jc w:val="center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о конкурсе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712D1F" w:rsidRPr="009C78D1" w:rsidRDefault="00712D1F" w:rsidP="00712D1F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       Номинация</w:t>
            </w:r>
          </w:p>
        </w:tc>
        <w:tc>
          <w:tcPr>
            <w:tcW w:w="3374" w:type="dxa"/>
            <w:tcBorders>
              <w:left w:val="single" w:sz="4" w:space="0" w:color="auto"/>
              <w:right w:val="single" w:sz="4" w:space="0" w:color="auto"/>
            </w:tcBorders>
          </w:tcPr>
          <w:p w:rsidR="00712D1F" w:rsidRPr="009C78D1" w:rsidRDefault="00712D1F" w:rsidP="00712D1F">
            <w:pPr>
              <w:jc w:val="center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Критерии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712D1F" w:rsidRPr="009C78D1" w:rsidRDefault="00712D1F" w:rsidP="00712D1F">
            <w:pPr>
              <w:jc w:val="center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Показатели</w:t>
            </w:r>
          </w:p>
        </w:tc>
      </w:tr>
      <w:tr w:rsidR="00712D1F" w:rsidRPr="00712D1F" w:rsidTr="009C78D1">
        <w:trPr>
          <w:trHeight w:val="1259"/>
        </w:trPr>
        <w:tc>
          <w:tcPr>
            <w:tcW w:w="738" w:type="dxa"/>
            <w:vMerge w:val="restart"/>
            <w:tcBorders>
              <w:right w:val="single" w:sz="4" w:space="0" w:color="auto"/>
            </w:tcBorders>
          </w:tcPr>
          <w:p w:rsidR="00712D1F" w:rsidRPr="009C78D1" w:rsidRDefault="00712D1F" w:rsidP="00712D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  <w:p w:rsidR="00712D1F" w:rsidRPr="009C78D1" w:rsidRDefault="00712D1F" w:rsidP="00712D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  <w:p w:rsidR="00712D1F" w:rsidRPr="009C78D1" w:rsidRDefault="00712D1F" w:rsidP="00712D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  <w:p w:rsidR="00712D1F" w:rsidRPr="009C78D1" w:rsidRDefault="00712D1F" w:rsidP="00712D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  <w:p w:rsidR="00712D1F" w:rsidRPr="009C78D1" w:rsidRDefault="00712D1F" w:rsidP="00712D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  <w:p w:rsidR="00712D1F" w:rsidRPr="009C78D1" w:rsidRDefault="00712D1F" w:rsidP="00712D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  <w:p w:rsidR="00712D1F" w:rsidRPr="009C78D1" w:rsidRDefault="00712D1F" w:rsidP="00712D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9C78D1">
              <w:rPr>
                <w:rFonts w:eastAsia="Calibri"/>
                <w:color w:val="000000"/>
                <w:sz w:val="22"/>
                <w:szCs w:val="22"/>
              </w:rPr>
              <w:t>5.1.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712D1F" w:rsidRPr="009C78D1" w:rsidRDefault="00712D1F" w:rsidP="00712D1F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712D1F" w:rsidRPr="009C78D1" w:rsidRDefault="00712D1F" w:rsidP="00712D1F">
            <w:pPr>
              <w:jc w:val="center"/>
              <w:rPr>
                <w:sz w:val="22"/>
                <w:szCs w:val="22"/>
              </w:rPr>
            </w:pPr>
          </w:p>
          <w:p w:rsidR="00712D1F" w:rsidRPr="009C78D1" w:rsidRDefault="00712D1F" w:rsidP="00712D1F">
            <w:pPr>
              <w:jc w:val="center"/>
              <w:rPr>
                <w:sz w:val="22"/>
                <w:szCs w:val="22"/>
              </w:rPr>
            </w:pPr>
          </w:p>
          <w:p w:rsidR="00712D1F" w:rsidRPr="009C78D1" w:rsidRDefault="00712D1F" w:rsidP="00712D1F">
            <w:pPr>
              <w:jc w:val="center"/>
              <w:rPr>
                <w:sz w:val="22"/>
                <w:szCs w:val="22"/>
              </w:rPr>
            </w:pPr>
          </w:p>
          <w:p w:rsidR="00712D1F" w:rsidRPr="009C78D1" w:rsidRDefault="00712D1F" w:rsidP="00712D1F">
            <w:pPr>
              <w:jc w:val="center"/>
              <w:rPr>
                <w:sz w:val="22"/>
                <w:szCs w:val="22"/>
              </w:rPr>
            </w:pPr>
          </w:p>
          <w:p w:rsidR="00712D1F" w:rsidRPr="009C78D1" w:rsidRDefault="00712D1F" w:rsidP="00712D1F">
            <w:pPr>
              <w:jc w:val="center"/>
              <w:rPr>
                <w:sz w:val="22"/>
                <w:szCs w:val="22"/>
              </w:rPr>
            </w:pPr>
          </w:p>
          <w:p w:rsidR="00712D1F" w:rsidRPr="009C78D1" w:rsidRDefault="00712D1F" w:rsidP="00712D1F">
            <w:pPr>
              <w:jc w:val="center"/>
              <w:rPr>
                <w:sz w:val="22"/>
                <w:szCs w:val="22"/>
              </w:rPr>
            </w:pPr>
          </w:p>
          <w:p w:rsidR="00712D1F" w:rsidRPr="009C78D1" w:rsidRDefault="00712D1F" w:rsidP="006933C7">
            <w:pPr>
              <w:jc w:val="center"/>
              <w:rPr>
                <w:b/>
                <w:i/>
                <w:sz w:val="22"/>
                <w:szCs w:val="22"/>
              </w:rPr>
            </w:pPr>
            <w:r w:rsidRPr="009C78D1">
              <w:rPr>
                <w:b/>
                <w:i/>
                <w:sz w:val="22"/>
                <w:szCs w:val="22"/>
              </w:rPr>
              <w:t xml:space="preserve"> </w:t>
            </w:r>
            <w:r w:rsidR="001F6F19" w:rsidRPr="009C78D1">
              <w:rPr>
                <w:b/>
                <w:i/>
                <w:sz w:val="22"/>
                <w:szCs w:val="22"/>
              </w:rPr>
              <w:t>«</w:t>
            </w:r>
            <w:r w:rsidR="006933C7" w:rsidRPr="009C78D1">
              <w:rPr>
                <w:b/>
                <w:i/>
                <w:sz w:val="22"/>
                <w:szCs w:val="22"/>
              </w:rPr>
              <w:t>Мастерская сюжетно-ролевой игры</w:t>
            </w:r>
            <w:r w:rsidR="001F6F19" w:rsidRPr="009C78D1">
              <w:rPr>
                <w:b/>
                <w:i/>
                <w:sz w:val="22"/>
                <w:szCs w:val="22"/>
              </w:rPr>
              <w:t>»</w:t>
            </w:r>
          </w:p>
        </w:tc>
        <w:tc>
          <w:tcPr>
            <w:tcW w:w="3374" w:type="dxa"/>
            <w:tcBorders>
              <w:bottom w:val="single" w:sz="4" w:space="0" w:color="auto"/>
              <w:right w:val="single" w:sz="4" w:space="0" w:color="auto"/>
            </w:tcBorders>
          </w:tcPr>
          <w:p w:rsidR="00712D1F" w:rsidRPr="009C78D1" w:rsidRDefault="00712D1F" w:rsidP="00712D1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1.Актуальность содержания опыта.</w:t>
            </w:r>
          </w:p>
          <w:p w:rsidR="00712D1F" w:rsidRPr="009C78D1" w:rsidRDefault="00712D1F" w:rsidP="00712D1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712D1F" w:rsidRPr="009C78D1" w:rsidRDefault="00712D1F" w:rsidP="00712D1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712D1F" w:rsidRPr="009C78D1" w:rsidRDefault="00712D1F" w:rsidP="00712D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4677" w:type="dxa"/>
            <w:tcBorders>
              <w:left w:val="single" w:sz="4" w:space="0" w:color="auto"/>
              <w:bottom w:val="single" w:sz="4" w:space="0" w:color="auto"/>
            </w:tcBorders>
          </w:tcPr>
          <w:p w:rsidR="00712D1F" w:rsidRPr="009C78D1" w:rsidRDefault="00712D1F" w:rsidP="00430B25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1. Соответствие </w:t>
            </w:r>
            <w:r w:rsidR="00430B25" w:rsidRPr="009C78D1">
              <w:rPr>
                <w:sz w:val="22"/>
                <w:szCs w:val="22"/>
              </w:rPr>
              <w:t xml:space="preserve">вида игровой деятельности </w:t>
            </w:r>
            <w:r w:rsidRPr="009C78D1">
              <w:rPr>
                <w:sz w:val="22"/>
                <w:szCs w:val="22"/>
              </w:rPr>
              <w:t>особенностям возрастного периода – раннее детство</w:t>
            </w:r>
            <w:r w:rsidR="00430B25" w:rsidRPr="009C78D1">
              <w:rPr>
                <w:sz w:val="22"/>
                <w:szCs w:val="22"/>
              </w:rPr>
              <w:t xml:space="preserve"> (зарождение сюжетно-ролевой игры), дошкольный возраст (становление сюжетно-ролевой игры)</w:t>
            </w:r>
            <w:r w:rsidRPr="009C78D1">
              <w:rPr>
                <w:sz w:val="22"/>
                <w:szCs w:val="22"/>
              </w:rPr>
              <w:t>.</w:t>
            </w:r>
          </w:p>
        </w:tc>
      </w:tr>
      <w:tr w:rsidR="00712D1F" w:rsidRPr="00712D1F" w:rsidTr="009C78D1">
        <w:trPr>
          <w:trHeight w:val="887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712D1F" w:rsidRPr="009C78D1" w:rsidRDefault="00712D1F" w:rsidP="00712D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12D1F" w:rsidRPr="009C78D1" w:rsidRDefault="00712D1F" w:rsidP="00712D1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D1F" w:rsidRPr="009C78D1" w:rsidRDefault="00712D1F" w:rsidP="00D4312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2.Методическая и информационная насыщенность.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2D1F" w:rsidRPr="009C78D1" w:rsidRDefault="00356BED" w:rsidP="00D4312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2. </w:t>
            </w:r>
            <w:r w:rsidR="00D43129" w:rsidRPr="009C78D1">
              <w:rPr>
                <w:sz w:val="22"/>
                <w:szCs w:val="22"/>
              </w:rPr>
              <w:t>Теоретически и методически</w:t>
            </w:r>
            <w:r w:rsidRPr="009C78D1">
              <w:rPr>
                <w:sz w:val="22"/>
                <w:szCs w:val="22"/>
              </w:rPr>
              <w:t xml:space="preserve"> обусловленная</w:t>
            </w:r>
            <w:r w:rsidR="00712D1F" w:rsidRPr="009C78D1">
              <w:rPr>
                <w:sz w:val="22"/>
                <w:szCs w:val="22"/>
              </w:rPr>
              <w:t xml:space="preserve">, поэтапно </w:t>
            </w:r>
            <w:r w:rsidR="00430B25" w:rsidRPr="009C78D1">
              <w:rPr>
                <w:sz w:val="22"/>
                <w:szCs w:val="22"/>
              </w:rPr>
              <w:t>и последовательно изложенная система работы</w:t>
            </w:r>
            <w:r w:rsidRPr="009C78D1">
              <w:rPr>
                <w:sz w:val="22"/>
                <w:szCs w:val="22"/>
              </w:rPr>
              <w:t xml:space="preserve"> по развитию игровой деятельности</w:t>
            </w:r>
            <w:r w:rsidR="00430B25" w:rsidRPr="009C78D1">
              <w:rPr>
                <w:sz w:val="22"/>
                <w:szCs w:val="22"/>
              </w:rPr>
              <w:t xml:space="preserve">, </w:t>
            </w:r>
          </w:p>
        </w:tc>
      </w:tr>
      <w:tr w:rsidR="00712D1F" w:rsidRPr="00712D1F" w:rsidTr="009C78D1">
        <w:trPr>
          <w:trHeight w:val="920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712D1F" w:rsidRPr="009C78D1" w:rsidRDefault="00712D1F" w:rsidP="00712D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12D1F" w:rsidRPr="009C78D1" w:rsidRDefault="00712D1F" w:rsidP="00712D1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right w:val="single" w:sz="4" w:space="0" w:color="auto"/>
            </w:tcBorders>
          </w:tcPr>
          <w:p w:rsidR="00712D1F" w:rsidRPr="009C78D1" w:rsidRDefault="00712D1F" w:rsidP="00CA23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3.</w:t>
            </w:r>
            <w:r w:rsidR="00D43129" w:rsidRPr="009C78D1">
              <w:rPr>
                <w:sz w:val="22"/>
                <w:szCs w:val="22"/>
              </w:rPr>
              <w:t>Уникальность</w:t>
            </w:r>
            <w:r w:rsidR="00631897" w:rsidRPr="009C78D1">
              <w:rPr>
                <w:sz w:val="22"/>
                <w:szCs w:val="22"/>
              </w:rPr>
              <w:t xml:space="preserve"> </w:t>
            </w:r>
            <w:r w:rsidR="00D43129" w:rsidRPr="009C78D1">
              <w:rPr>
                <w:sz w:val="22"/>
                <w:szCs w:val="22"/>
              </w:rPr>
              <w:t>опыта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2D1F" w:rsidRPr="009C78D1" w:rsidRDefault="00712D1F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3. </w:t>
            </w:r>
            <w:r w:rsidR="00631897" w:rsidRPr="009C78D1">
              <w:rPr>
                <w:sz w:val="22"/>
                <w:szCs w:val="22"/>
              </w:rPr>
              <w:t>Разнообразие содержания сюжетных игр</w:t>
            </w:r>
            <w:r w:rsidR="00D43129" w:rsidRPr="009C78D1">
              <w:rPr>
                <w:sz w:val="22"/>
                <w:szCs w:val="22"/>
              </w:rPr>
              <w:t xml:space="preserve">, </w:t>
            </w:r>
          </w:p>
        </w:tc>
      </w:tr>
      <w:tr w:rsidR="00712D1F" w:rsidRPr="00712D1F" w:rsidTr="009C78D1">
        <w:trPr>
          <w:trHeight w:val="436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712D1F" w:rsidRPr="009C78D1" w:rsidRDefault="00712D1F" w:rsidP="00712D1F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12D1F" w:rsidRPr="009C78D1" w:rsidRDefault="00712D1F" w:rsidP="00712D1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D1F" w:rsidRPr="009C78D1" w:rsidRDefault="00712D1F" w:rsidP="00CA2389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9C78D1">
              <w:rPr>
                <w:rFonts w:eastAsia="Calibri"/>
                <w:color w:val="000000"/>
                <w:sz w:val="22"/>
                <w:szCs w:val="22"/>
              </w:rPr>
              <w:t xml:space="preserve">4. </w:t>
            </w:r>
            <w:r w:rsidR="00CA2389" w:rsidRPr="009C78D1">
              <w:rPr>
                <w:rFonts w:eastAsia="Calibri"/>
                <w:color w:val="000000"/>
                <w:sz w:val="22"/>
                <w:szCs w:val="22"/>
              </w:rPr>
              <w:t>Доступность опыта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2D1F" w:rsidRPr="009C78D1" w:rsidRDefault="00712D1F" w:rsidP="00712D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9C78D1">
              <w:rPr>
                <w:rFonts w:eastAsia="Calibri"/>
                <w:color w:val="000000"/>
                <w:sz w:val="22"/>
                <w:szCs w:val="22"/>
              </w:rPr>
              <w:t xml:space="preserve">4. </w:t>
            </w:r>
            <w:r w:rsidR="00CA2389" w:rsidRPr="009C78D1">
              <w:rPr>
                <w:sz w:val="22"/>
                <w:szCs w:val="22"/>
              </w:rPr>
              <w:t>Возможность тиражирования опыта.</w:t>
            </w:r>
          </w:p>
          <w:p w:rsidR="00712D1F" w:rsidRPr="009C78D1" w:rsidRDefault="00712D1F" w:rsidP="00712D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</w:p>
          <w:p w:rsidR="00712D1F" w:rsidRPr="009C78D1" w:rsidRDefault="00712D1F" w:rsidP="00712D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CA2389" w:rsidRPr="00712D1F" w:rsidTr="009C78D1">
        <w:trPr>
          <w:trHeight w:val="1102"/>
        </w:trPr>
        <w:tc>
          <w:tcPr>
            <w:tcW w:w="738" w:type="dxa"/>
            <w:vMerge w:val="restart"/>
            <w:tcBorders>
              <w:right w:val="single" w:sz="4" w:space="0" w:color="auto"/>
            </w:tcBorders>
          </w:tcPr>
          <w:p w:rsidR="00CA2389" w:rsidRPr="009C78D1" w:rsidRDefault="00CA2389" w:rsidP="00712D1F">
            <w:pPr>
              <w:jc w:val="center"/>
              <w:rPr>
                <w:sz w:val="22"/>
                <w:szCs w:val="22"/>
              </w:rPr>
            </w:pPr>
          </w:p>
          <w:p w:rsidR="00CA2389" w:rsidRPr="009C78D1" w:rsidRDefault="00CA2389" w:rsidP="00712D1F">
            <w:pPr>
              <w:jc w:val="center"/>
              <w:rPr>
                <w:sz w:val="22"/>
                <w:szCs w:val="22"/>
              </w:rPr>
            </w:pPr>
          </w:p>
          <w:p w:rsidR="00CA2389" w:rsidRPr="009C78D1" w:rsidRDefault="00CA2389" w:rsidP="00712D1F">
            <w:pPr>
              <w:jc w:val="center"/>
              <w:rPr>
                <w:sz w:val="22"/>
                <w:szCs w:val="22"/>
              </w:rPr>
            </w:pPr>
          </w:p>
          <w:p w:rsidR="00CA2389" w:rsidRPr="009C78D1" w:rsidRDefault="00CA2389" w:rsidP="00712D1F">
            <w:pPr>
              <w:jc w:val="center"/>
              <w:rPr>
                <w:sz w:val="22"/>
                <w:szCs w:val="22"/>
              </w:rPr>
            </w:pPr>
          </w:p>
          <w:p w:rsidR="00CA2389" w:rsidRPr="009C78D1" w:rsidRDefault="00CA2389" w:rsidP="00712D1F">
            <w:pPr>
              <w:jc w:val="center"/>
              <w:rPr>
                <w:sz w:val="22"/>
                <w:szCs w:val="22"/>
              </w:rPr>
            </w:pPr>
          </w:p>
          <w:p w:rsidR="00CA2389" w:rsidRPr="009C78D1" w:rsidRDefault="00CA2389" w:rsidP="00712D1F">
            <w:pPr>
              <w:jc w:val="center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5.2.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CA2389" w:rsidRPr="009C78D1" w:rsidRDefault="00CA2389" w:rsidP="00712D1F">
            <w:pPr>
              <w:jc w:val="center"/>
              <w:rPr>
                <w:sz w:val="22"/>
                <w:szCs w:val="22"/>
              </w:rPr>
            </w:pPr>
          </w:p>
          <w:p w:rsidR="00CA2389" w:rsidRPr="009C78D1" w:rsidRDefault="00CA2389" w:rsidP="00712D1F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CA2389" w:rsidRPr="009C78D1" w:rsidRDefault="00CA2389" w:rsidP="00712D1F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CA2389" w:rsidRPr="009C78D1" w:rsidRDefault="00CA2389" w:rsidP="00712D1F">
            <w:pPr>
              <w:rPr>
                <w:b/>
                <w:i/>
                <w:sz w:val="22"/>
                <w:szCs w:val="22"/>
              </w:rPr>
            </w:pPr>
          </w:p>
          <w:p w:rsidR="00CA2389" w:rsidRPr="009C78D1" w:rsidRDefault="00CA2389" w:rsidP="00712D1F">
            <w:pPr>
              <w:jc w:val="center"/>
              <w:rPr>
                <w:b/>
                <w:i/>
                <w:sz w:val="22"/>
                <w:szCs w:val="22"/>
              </w:rPr>
            </w:pPr>
            <w:r w:rsidRPr="009C78D1">
              <w:rPr>
                <w:b/>
                <w:i/>
                <w:sz w:val="22"/>
                <w:szCs w:val="22"/>
              </w:rPr>
              <w:t>«Театр, где играем мы»</w:t>
            </w:r>
          </w:p>
        </w:tc>
        <w:tc>
          <w:tcPr>
            <w:tcW w:w="3374" w:type="dxa"/>
            <w:tcBorders>
              <w:bottom w:val="single" w:sz="4" w:space="0" w:color="auto"/>
              <w:right w:val="single" w:sz="4" w:space="0" w:color="auto"/>
            </w:tcBorders>
          </w:tcPr>
          <w:p w:rsidR="00CA2389" w:rsidRPr="009C78D1" w:rsidRDefault="00CA2389" w:rsidP="00712D1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1.Актуальность</w:t>
            </w:r>
          </w:p>
        </w:tc>
        <w:tc>
          <w:tcPr>
            <w:tcW w:w="4677" w:type="dxa"/>
            <w:tcBorders>
              <w:left w:val="single" w:sz="4" w:space="0" w:color="auto"/>
              <w:bottom w:val="single" w:sz="4" w:space="0" w:color="auto"/>
            </w:tcBorders>
          </w:tcPr>
          <w:p w:rsidR="00CA2389" w:rsidRPr="009C78D1" w:rsidRDefault="00CA2389" w:rsidP="00712D1F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1. Последовательность этапов работы педагога по формированию игровой театрализованной деятельности: игры – драматизации, режиссерской игры. </w:t>
            </w:r>
          </w:p>
          <w:p w:rsidR="00CA2389" w:rsidRPr="009C78D1" w:rsidRDefault="00CA2389" w:rsidP="00712D1F">
            <w:pPr>
              <w:rPr>
                <w:sz w:val="22"/>
                <w:szCs w:val="22"/>
              </w:rPr>
            </w:pPr>
          </w:p>
        </w:tc>
      </w:tr>
      <w:tr w:rsidR="00CA2389" w:rsidRPr="00712D1F" w:rsidTr="009C78D1">
        <w:trPr>
          <w:trHeight w:val="904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CA2389" w:rsidRPr="009C78D1" w:rsidRDefault="00CA2389" w:rsidP="00712D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CA2389" w:rsidRPr="009C78D1" w:rsidRDefault="00CA2389" w:rsidP="00712D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389" w:rsidRPr="009C78D1" w:rsidRDefault="00CA2389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2. </w:t>
            </w:r>
            <w:r w:rsidR="007703F6" w:rsidRPr="009C78D1">
              <w:rPr>
                <w:sz w:val="22"/>
                <w:szCs w:val="22"/>
              </w:rPr>
              <w:t xml:space="preserve">Содержательная </w:t>
            </w:r>
            <w:r w:rsidRPr="009C78D1">
              <w:rPr>
                <w:sz w:val="22"/>
                <w:szCs w:val="22"/>
              </w:rPr>
              <w:t>насыщенность.</w:t>
            </w:r>
          </w:p>
          <w:p w:rsidR="00CA2389" w:rsidRPr="009C78D1" w:rsidRDefault="00CA2389" w:rsidP="00712D1F">
            <w:pPr>
              <w:rPr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2389" w:rsidRPr="009C78D1" w:rsidRDefault="00CA2389" w:rsidP="00712D1F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2. </w:t>
            </w:r>
            <w:r w:rsidR="007703F6" w:rsidRPr="009C78D1">
              <w:rPr>
                <w:sz w:val="22"/>
                <w:szCs w:val="22"/>
              </w:rPr>
              <w:t>Описание мотивации и содержания детской деятельности для развертывания сюжета игры.</w:t>
            </w:r>
          </w:p>
          <w:p w:rsidR="00CA2389" w:rsidRPr="009C78D1" w:rsidRDefault="00CA2389" w:rsidP="00712D1F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CA2389" w:rsidRPr="00712D1F" w:rsidTr="009C78D1">
        <w:trPr>
          <w:trHeight w:val="836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CA2389" w:rsidRPr="009C78D1" w:rsidRDefault="00CA2389" w:rsidP="00712D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CA2389" w:rsidRPr="009C78D1" w:rsidRDefault="00CA2389" w:rsidP="00712D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389" w:rsidRPr="009C78D1" w:rsidRDefault="00CA2389" w:rsidP="00712D1F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3.Оригинальность</w:t>
            </w:r>
          </w:p>
          <w:p w:rsidR="00CA2389" w:rsidRPr="009C78D1" w:rsidRDefault="00CA2389" w:rsidP="00712D1F">
            <w:pPr>
              <w:jc w:val="center"/>
              <w:rPr>
                <w:sz w:val="22"/>
                <w:szCs w:val="22"/>
              </w:rPr>
            </w:pPr>
          </w:p>
          <w:p w:rsidR="00CA2389" w:rsidRPr="009C78D1" w:rsidRDefault="00CA2389" w:rsidP="00712D1F">
            <w:pPr>
              <w:rPr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2389" w:rsidRPr="009C78D1" w:rsidRDefault="00CA2389" w:rsidP="0003141C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3. Самобытность и разнообразие театрализованной деятельности.</w:t>
            </w:r>
          </w:p>
        </w:tc>
      </w:tr>
      <w:tr w:rsidR="00CA2389" w:rsidRPr="00712D1F" w:rsidTr="009C78D1">
        <w:trPr>
          <w:trHeight w:val="836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CA2389" w:rsidRPr="009C78D1" w:rsidRDefault="00CA2389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CA2389" w:rsidRPr="009C78D1" w:rsidRDefault="00CA2389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389" w:rsidRPr="009C78D1" w:rsidRDefault="00CA2389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4.Транслируемость </w:t>
            </w:r>
          </w:p>
          <w:p w:rsidR="00CA2389" w:rsidRPr="009C78D1" w:rsidRDefault="00CA2389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(практическая ценность)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2389" w:rsidRPr="009C78D1" w:rsidRDefault="00CA2389" w:rsidP="00CA23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4. Доступность организации описанного опыта для применения на практике педагогами детских садов.</w:t>
            </w:r>
          </w:p>
          <w:p w:rsidR="00CA2389" w:rsidRPr="009C78D1" w:rsidRDefault="00CA2389" w:rsidP="00CA2389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</w:p>
        </w:tc>
      </w:tr>
      <w:tr w:rsidR="00CA2389" w:rsidRPr="00712D1F" w:rsidTr="009C78D1">
        <w:trPr>
          <w:trHeight w:val="617"/>
        </w:trPr>
        <w:tc>
          <w:tcPr>
            <w:tcW w:w="738" w:type="dxa"/>
            <w:vMerge w:val="restart"/>
            <w:tcBorders>
              <w:right w:val="single" w:sz="4" w:space="0" w:color="auto"/>
            </w:tcBorders>
          </w:tcPr>
          <w:p w:rsidR="00CA2389" w:rsidRPr="009C78D1" w:rsidRDefault="00CA2389" w:rsidP="00CA2389">
            <w:pPr>
              <w:jc w:val="center"/>
              <w:rPr>
                <w:sz w:val="22"/>
                <w:szCs w:val="22"/>
              </w:rPr>
            </w:pPr>
          </w:p>
          <w:p w:rsidR="00CA2389" w:rsidRPr="009C78D1" w:rsidRDefault="00CA2389" w:rsidP="00CA2389">
            <w:pPr>
              <w:rPr>
                <w:sz w:val="22"/>
                <w:szCs w:val="22"/>
              </w:rPr>
            </w:pPr>
          </w:p>
          <w:p w:rsidR="00CA2389" w:rsidRPr="009C78D1" w:rsidRDefault="00CA2389" w:rsidP="00CA2389">
            <w:pPr>
              <w:rPr>
                <w:sz w:val="22"/>
                <w:szCs w:val="22"/>
              </w:rPr>
            </w:pPr>
          </w:p>
          <w:p w:rsidR="00CA2389" w:rsidRPr="009C78D1" w:rsidRDefault="00CA2389" w:rsidP="00CA2389">
            <w:pPr>
              <w:rPr>
                <w:sz w:val="22"/>
                <w:szCs w:val="22"/>
              </w:rPr>
            </w:pPr>
          </w:p>
          <w:p w:rsidR="00CA2389" w:rsidRPr="009C78D1" w:rsidRDefault="00CA2389" w:rsidP="00CA2389">
            <w:pPr>
              <w:rPr>
                <w:sz w:val="22"/>
                <w:szCs w:val="22"/>
              </w:rPr>
            </w:pPr>
          </w:p>
          <w:p w:rsidR="00CA2389" w:rsidRPr="009C78D1" w:rsidRDefault="00CA2389" w:rsidP="00CA2389">
            <w:pPr>
              <w:rPr>
                <w:sz w:val="22"/>
                <w:szCs w:val="22"/>
              </w:rPr>
            </w:pPr>
          </w:p>
          <w:p w:rsidR="00CA2389" w:rsidRPr="009C78D1" w:rsidRDefault="00CA2389" w:rsidP="00CA2389">
            <w:pPr>
              <w:jc w:val="center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5.3.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CA2389" w:rsidRPr="009C78D1" w:rsidRDefault="00CA2389" w:rsidP="00CA2389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CA2389" w:rsidRPr="009C78D1" w:rsidRDefault="00CA2389" w:rsidP="00CA2389">
            <w:pPr>
              <w:rPr>
                <w:b/>
                <w:i/>
                <w:sz w:val="22"/>
                <w:szCs w:val="22"/>
              </w:rPr>
            </w:pPr>
          </w:p>
          <w:p w:rsidR="00CA2389" w:rsidRPr="009C78D1" w:rsidRDefault="00CA2389" w:rsidP="00CA2389">
            <w:pPr>
              <w:rPr>
                <w:b/>
                <w:i/>
                <w:sz w:val="22"/>
                <w:szCs w:val="22"/>
              </w:rPr>
            </w:pPr>
          </w:p>
          <w:p w:rsidR="00CA2389" w:rsidRPr="009C78D1" w:rsidRDefault="00CA2389" w:rsidP="00CA2389">
            <w:pPr>
              <w:rPr>
                <w:b/>
                <w:i/>
                <w:sz w:val="22"/>
                <w:szCs w:val="22"/>
              </w:rPr>
            </w:pPr>
          </w:p>
          <w:p w:rsidR="00CA2389" w:rsidRPr="009C78D1" w:rsidRDefault="00CA2389" w:rsidP="00CA2389">
            <w:pPr>
              <w:rPr>
                <w:b/>
                <w:i/>
                <w:sz w:val="22"/>
                <w:szCs w:val="22"/>
              </w:rPr>
            </w:pPr>
          </w:p>
          <w:p w:rsidR="00CA2389" w:rsidRPr="009C78D1" w:rsidRDefault="00CA2389" w:rsidP="00CA2389">
            <w:pPr>
              <w:rPr>
                <w:b/>
                <w:i/>
                <w:sz w:val="22"/>
                <w:szCs w:val="22"/>
              </w:rPr>
            </w:pPr>
          </w:p>
          <w:p w:rsidR="00CA2389" w:rsidRPr="009C78D1" w:rsidRDefault="00CA2389" w:rsidP="00CA2389">
            <w:pPr>
              <w:jc w:val="center"/>
              <w:rPr>
                <w:b/>
                <w:i/>
                <w:sz w:val="22"/>
                <w:szCs w:val="22"/>
              </w:rPr>
            </w:pPr>
            <w:r w:rsidRPr="009C78D1">
              <w:rPr>
                <w:b/>
                <w:i/>
                <w:sz w:val="22"/>
                <w:szCs w:val="22"/>
              </w:rPr>
              <w:t>«Уникальна</w:t>
            </w:r>
            <w:r w:rsidR="009C78D1">
              <w:rPr>
                <w:b/>
                <w:i/>
                <w:sz w:val="22"/>
                <w:szCs w:val="22"/>
              </w:rPr>
              <w:t>я среда для увлекательной игры»</w:t>
            </w:r>
          </w:p>
        </w:tc>
        <w:tc>
          <w:tcPr>
            <w:tcW w:w="3374" w:type="dxa"/>
            <w:tcBorders>
              <w:right w:val="single" w:sz="4" w:space="0" w:color="auto"/>
            </w:tcBorders>
          </w:tcPr>
          <w:p w:rsidR="00CA2389" w:rsidRPr="009C78D1" w:rsidRDefault="00CA2389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1. Методическая ценность</w:t>
            </w: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CA2389" w:rsidRPr="009C78D1" w:rsidRDefault="00CA2389" w:rsidP="00C53D6E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1. Методическая </w:t>
            </w:r>
            <w:r w:rsidR="00C53D6E" w:rsidRPr="009C78D1">
              <w:rPr>
                <w:sz w:val="22"/>
                <w:szCs w:val="22"/>
              </w:rPr>
              <w:t xml:space="preserve">целесообразность </w:t>
            </w:r>
            <w:r w:rsidRPr="009C78D1">
              <w:rPr>
                <w:sz w:val="22"/>
                <w:szCs w:val="22"/>
              </w:rPr>
              <w:t>сменности материалов игрового центра.</w:t>
            </w:r>
          </w:p>
        </w:tc>
      </w:tr>
      <w:tr w:rsidR="00CA2389" w:rsidRPr="00712D1F" w:rsidTr="009C78D1">
        <w:trPr>
          <w:trHeight w:val="871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CA2389" w:rsidRPr="009C78D1" w:rsidRDefault="00CA2389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CA2389" w:rsidRPr="009C78D1" w:rsidRDefault="00CA2389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74" w:type="dxa"/>
            <w:tcBorders>
              <w:right w:val="single" w:sz="4" w:space="0" w:color="auto"/>
            </w:tcBorders>
          </w:tcPr>
          <w:p w:rsidR="00CA2389" w:rsidRPr="009C78D1" w:rsidRDefault="00CA2389" w:rsidP="00CA23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2.Воспроизводимость</w:t>
            </w:r>
          </w:p>
          <w:p w:rsidR="00CA2389" w:rsidRPr="009C78D1" w:rsidRDefault="00CA2389" w:rsidP="00CA2389">
            <w:pPr>
              <w:rPr>
                <w:sz w:val="22"/>
                <w:szCs w:val="22"/>
              </w:rPr>
            </w:pPr>
          </w:p>
        </w:tc>
        <w:tc>
          <w:tcPr>
            <w:tcW w:w="4677" w:type="dxa"/>
            <w:tcBorders>
              <w:left w:val="single" w:sz="4" w:space="0" w:color="auto"/>
            </w:tcBorders>
          </w:tcPr>
          <w:p w:rsidR="00CA2389" w:rsidRPr="009C78D1" w:rsidRDefault="00CA2389" w:rsidP="00CA2389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2.Доступность для применения в</w:t>
            </w:r>
          </w:p>
          <w:p w:rsidR="00CA2389" w:rsidRPr="009C78D1" w:rsidRDefault="00CA2389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организации среды дошкольных учреждений.</w:t>
            </w:r>
          </w:p>
        </w:tc>
      </w:tr>
      <w:tr w:rsidR="00CA2389" w:rsidRPr="00712D1F" w:rsidTr="009C78D1">
        <w:trPr>
          <w:trHeight w:val="270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CA2389" w:rsidRPr="009C78D1" w:rsidRDefault="00CA2389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CA2389" w:rsidRPr="009C78D1" w:rsidRDefault="00CA2389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389" w:rsidRPr="009C78D1" w:rsidRDefault="00CA2389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3. Новизна представленного опыта</w:t>
            </w:r>
          </w:p>
          <w:p w:rsidR="00CA2389" w:rsidRPr="009C78D1" w:rsidRDefault="00CA2389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2389" w:rsidRPr="009C78D1" w:rsidRDefault="00CA2389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3. Описание уникального </w:t>
            </w:r>
            <w:r w:rsidR="009C78D1" w:rsidRPr="009C78D1">
              <w:rPr>
                <w:sz w:val="22"/>
                <w:szCs w:val="22"/>
              </w:rPr>
              <w:t>варианта организации</w:t>
            </w:r>
            <w:r w:rsidRPr="009C78D1">
              <w:rPr>
                <w:sz w:val="22"/>
                <w:szCs w:val="22"/>
              </w:rPr>
              <w:t xml:space="preserve"> игрового центра.</w:t>
            </w:r>
          </w:p>
        </w:tc>
      </w:tr>
      <w:tr w:rsidR="00CA2389" w:rsidRPr="00712D1F" w:rsidTr="009C78D1">
        <w:trPr>
          <w:trHeight w:val="871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CA2389" w:rsidRPr="009C78D1" w:rsidRDefault="00CA2389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CA2389" w:rsidRPr="009C78D1" w:rsidRDefault="00CA2389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389" w:rsidRPr="009C78D1" w:rsidRDefault="00CA2389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4. Универсальность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A2389" w:rsidRPr="009C78D1" w:rsidRDefault="00CA2389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4. Возможность для заимствования и творческой переработки.</w:t>
            </w:r>
          </w:p>
        </w:tc>
      </w:tr>
      <w:tr w:rsidR="00C53D6E" w:rsidRPr="00712D1F" w:rsidTr="009C78D1">
        <w:trPr>
          <w:trHeight w:val="614"/>
        </w:trPr>
        <w:tc>
          <w:tcPr>
            <w:tcW w:w="738" w:type="dxa"/>
            <w:vMerge w:val="restart"/>
            <w:tcBorders>
              <w:right w:val="single" w:sz="4" w:space="0" w:color="auto"/>
            </w:tcBorders>
          </w:tcPr>
          <w:p w:rsidR="00C53D6E" w:rsidRPr="009C78D1" w:rsidRDefault="00C53D6E" w:rsidP="00CA2389">
            <w:pPr>
              <w:jc w:val="center"/>
              <w:rPr>
                <w:sz w:val="22"/>
                <w:szCs w:val="22"/>
              </w:rPr>
            </w:pPr>
          </w:p>
          <w:p w:rsidR="00C53D6E" w:rsidRPr="009C78D1" w:rsidRDefault="00C53D6E" w:rsidP="00CA2389">
            <w:pPr>
              <w:rPr>
                <w:sz w:val="22"/>
                <w:szCs w:val="22"/>
              </w:rPr>
            </w:pPr>
          </w:p>
          <w:p w:rsidR="00C53D6E" w:rsidRPr="009C78D1" w:rsidRDefault="00C53D6E" w:rsidP="00CA2389">
            <w:pPr>
              <w:jc w:val="center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5.4.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C53D6E" w:rsidRPr="009C78D1" w:rsidRDefault="00C53D6E" w:rsidP="00CA2389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C53D6E" w:rsidRPr="009C78D1" w:rsidRDefault="00C53D6E" w:rsidP="00CA2389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C53D6E" w:rsidRPr="009C78D1" w:rsidRDefault="00C53D6E" w:rsidP="00CA2389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C53D6E" w:rsidRPr="009C78D1" w:rsidRDefault="00C53D6E" w:rsidP="00CA2389">
            <w:pPr>
              <w:jc w:val="center"/>
              <w:rPr>
                <w:b/>
                <w:i/>
                <w:sz w:val="22"/>
                <w:szCs w:val="22"/>
              </w:rPr>
            </w:pPr>
            <w:r w:rsidRPr="009C78D1">
              <w:rPr>
                <w:b/>
                <w:i/>
                <w:sz w:val="22"/>
                <w:szCs w:val="22"/>
              </w:rPr>
              <w:t>«</w:t>
            </w:r>
            <w:r w:rsidRPr="009C78D1">
              <w:rPr>
                <w:b/>
                <w:i/>
                <w:sz w:val="22"/>
                <w:szCs w:val="22"/>
                <w:shd w:val="clear" w:color="auto" w:fill="FFFFFF"/>
              </w:rPr>
              <w:t>Дидактическая игра НЕ из интернета</w:t>
            </w:r>
            <w:r w:rsidRPr="009C78D1">
              <w:rPr>
                <w:b/>
                <w:i/>
                <w:sz w:val="22"/>
                <w:szCs w:val="22"/>
              </w:rPr>
              <w:t>»</w:t>
            </w:r>
          </w:p>
        </w:tc>
        <w:tc>
          <w:tcPr>
            <w:tcW w:w="3374" w:type="dxa"/>
            <w:tcBorders>
              <w:bottom w:val="single" w:sz="4" w:space="0" w:color="auto"/>
              <w:right w:val="single" w:sz="4" w:space="0" w:color="auto"/>
            </w:tcBorders>
          </w:tcPr>
          <w:p w:rsidR="00C53D6E" w:rsidRPr="009C78D1" w:rsidRDefault="00C53D6E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1.Новизна представленного опыта</w:t>
            </w:r>
          </w:p>
        </w:tc>
        <w:tc>
          <w:tcPr>
            <w:tcW w:w="4677" w:type="dxa"/>
            <w:tcBorders>
              <w:left w:val="single" w:sz="4" w:space="0" w:color="auto"/>
              <w:bottom w:val="single" w:sz="4" w:space="0" w:color="auto"/>
            </w:tcBorders>
          </w:tcPr>
          <w:p w:rsidR="00C53D6E" w:rsidRPr="009C78D1" w:rsidRDefault="00C53D6E" w:rsidP="00C53D6E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1. Только авторская разработка без заимствований.</w:t>
            </w:r>
          </w:p>
        </w:tc>
      </w:tr>
      <w:tr w:rsidR="00C53D6E" w:rsidRPr="00712D1F" w:rsidTr="009C78D1">
        <w:trPr>
          <w:trHeight w:val="270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C53D6E" w:rsidRPr="009C78D1" w:rsidRDefault="00C53D6E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C53D6E" w:rsidRPr="009C78D1" w:rsidRDefault="00C53D6E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6E" w:rsidRPr="009C78D1" w:rsidRDefault="00C53D6E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2. Методическая обоснованность</w:t>
            </w:r>
          </w:p>
          <w:p w:rsidR="00C53D6E" w:rsidRPr="009C78D1" w:rsidRDefault="00C53D6E" w:rsidP="00CA2389">
            <w:pPr>
              <w:jc w:val="center"/>
              <w:rPr>
                <w:sz w:val="22"/>
                <w:szCs w:val="22"/>
              </w:rPr>
            </w:pPr>
          </w:p>
          <w:p w:rsidR="00C53D6E" w:rsidRPr="009C78D1" w:rsidRDefault="00C53D6E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D6E" w:rsidRPr="009C78D1" w:rsidRDefault="00C53D6E" w:rsidP="00C53D6E">
            <w:pPr>
              <w:rPr>
                <w:rFonts w:eastAsia="SimSun"/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2. </w:t>
            </w:r>
            <w:r w:rsidRPr="009C78D1">
              <w:rPr>
                <w:rFonts w:eastAsia="SimSun"/>
                <w:sz w:val="22"/>
                <w:szCs w:val="22"/>
              </w:rPr>
              <w:t>Разработанные правила к содержанию игры с перспективным усложнением по задачам, игровым действиям, правилам.</w:t>
            </w:r>
          </w:p>
        </w:tc>
      </w:tr>
      <w:tr w:rsidR="00C53D6E" w:rsidRPr="00712D1F" w:rsidTr="009C78D1">
        <w:trPr>
          <w:trHeight w:val="714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C53D6E" w:rsidRPr="009C78D1" w:rsidRDefault="00C53D6E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C53D6E" w:rsidRPr="009C78D1" w:rsidRDefault="00C53D6E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6E" w:rsidRPr="009C78D1" w:rsidRDefault="00C53D6E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3. Практическая ценность и целостность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D6E" w:rsidRPr="009C78D1" w:rsidRDefault="00C53D6E" w:rsidP="00CA2389">
            <w:pPr>
              <w:rPr>
                <w:sz w:val="22"/>
                <w:szCs w:val="22"/>
              </w:rPr>
            </w:pPr>
            <w:r w:rsidRPr="009C78D1">
              <w:rPr>
                <w:rFonts w:eastAsia="SimSun"/>
                <w:sz w:val="22"/>
                <w:szCs w:val="22"/>
              </w:rPr>
              <w:t>3. Наличие иллюстративного качественного материала к содержанию игры для печати (в высоком разрешении).</w:t>
            </w:r>
          </w:p>
        </w:tc>
      </w:tr>
      <w:tr w:rsidR="00C53D6E" w:rsidRPr="00712D1F" w:rsidTr="009C78D1">
        <w:trPr>
          <w:trHeight w:val="871"/>
        </w:trPr>
        <w:tc>
          <w:tcPr>
            <w:tcW w:w="738" w:type="dxa"/>
            <w:tcBorders>
              <w:right w:val="single" w:sz="4" w:space="0" w:color="auto"/>
            </w:tcBorders>
          </w:tcPr>
          <w:p w:rsidR="00C53D6E" w:rsidRPr="009C78D1" w:rsidRDefault="00C53D6E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C53D6E" w:rsidRPr="009C78D1" w:rsidRDefault="00C53D6E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D6E" w:rsidRPr="009C78D1" w:rsidRDefault="00C53D6E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4. Воспроизводимость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53D6E" w:rsidRPr="009C78D1" w:rsidRDefault="00C53D6E" w:rsidP="00C53D6E">
            <w:pPr>
              <w:rPr>
                <w:rFonts w:eastAsia="SimSun"/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4. Универсальность использования материалов в образовательной деятельности детских садов.</w:t>
            </w:r>
          </w:p>
        </w:tc>
      </w:tr>
      <w:tr w:rsidR="009C3DB8" w:rsidRPr="00712D1F" w:rsidTr="009C78D1">
        <w:trPr>
          <w:trHeight w:val="614"/>
        </w:trPr>
        <w:tc>
          <w:tcPr>
            <w:tcW w:w="738" w:type="dxa"/>
            <w:vMerge w:val="restart"/>
            <w:tcBorders>
              <w:right w:val="single" w:sz="4" w:space="0" w:color="auto"/>
            </w:tcBorders>
          </w:tcPr>
          <w:p w:rsidR="009C3DB8" w:rsidRPr="009C78D1" w:rsidRDefault="009C3DB8" w:rsidP="00CA2389">
            <w:pPr>
              <w:jc w:val="center"/>
              <w:rPr>
                <w:sz w:val="22"/>
                <w:szCs w:val="22"/>
              </w:rPr>
            </w:pPr>
          </w:p>
          <w:p w:rsidR="009C3DB8" w:rsidRPr="009C78D1" w:rsidRDefault="009C3DB8" w:rsidP="00CA2389">
            <w:pPr>
              <w:rPr>
                <w:sz w:val="22"/>
                <w:szCs w:val="22"/>
              </w:rPr>
            </w:pPr>
          </w:p>
          <w:p w:rsidR="009C3DB8" w:rsidRPr="009C78D1" w:rsidRDefault="0024474C" w:rsidP="00CA2389">
            <w:pPr>
              <w:jc w:val="center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5.5</w:t>
            </w:r>
            <w:r w:rsidR="009C3DB8" w:rsidRPr="009C78D1">
              <w:rPr>
                <w:sz w:val="22"/>
                <w:szCs w:val="22"/>
              </w:rPr>
              <w:t>.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9C3DB8" w:rsidRPr="009C78D1" w:rsidRDefault="009C3DB8" w:rsidP="00CA2389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9C3DB8" w:rsidRPr="009C78D1" w:rsidRDefault="009C3DB8" w:rsidP="00CA2389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9C3DB8" w:rsidRPr="009C78D1" w:rsidRDefault="009C3DB8" w:rsidP="00CA2389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9C3DB8" w:rsidRPr="009C78D1" w:rsidRDefault="009C3DB8" w:rsidP="00CA2389">
            <w:pPr>
              <w:jc w:val="center"/>
              <w:rPr>
                <w:b/>
                <w:i/>
                <w:sz w:val="22"/>
                <w:szCs w:val="22"/>
              </w:rPr>
            </w:pPr>
            <w:r w:rsidRPr="009C78D1">
              <w:rPr>
                <w:b/>
                <w:sz w:val="22"/>
                <w:szCs w:val="22"/>
              </w:rPr>
              <w:t>«</w:t>
            </w:r>
            <w:r w:rsidRPr="009C78D1">
              <w:rPr>
                <w:b/>
                <w:i/>
                <w:sz w:val="22"/>
                <w:szCs w:val="22"/>
              </w:rPr>
              <w:t>Пермский край – играй и познавай»</w:t>
            </w:r>
          </w:p>
        </w:tc>
        <w:tc>
          <w:tcPr>
            <w:tcW w:w="3374" w:type="dxa"/>
            <w:tcBorders>
              <w:bottom w:val="single" w:sz="4" w:space="0" w:color="auto"/>
              <w:right w:val="single" w:sz="4" w:space="0" w:color="auto"/>
            </w:tcBorders>
          </w:tcPr>
          <w:p w:rsidR="009C3DB8" w:rsidRPr="009C78D1" w:rsidRDefault="009C3DB8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1.Новизна представленного опыта</w:t>
            </w:r>
          </w:p>
        </w:tc>
        <w:tc>
          <w:tcPr>
            <w:tcW w:w="4677" w:type="dxa"/>
            <w:tcBorders>
              <w:left w:val="single" w:sz="4" w:space="0" w:color="auto"/>
              <w:bottom w:val="single" w:sz="4" w:space="0" w:color="auto"/>
            </w:tcBorders>
          </w:tcPr>
          <w:p w:rsidR="009C3DB8" w:rsidRPr="009C78D1" w:rsidRDefault="009C3DB8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1. Уникальность педагогической разработки.</w:t>
            </w:r>
          </w:p>
        </w:tc>
      </w:tr>
      <w:tr w:rsidR="009C3DB8" w:rsidRPr="00712D1F" w:rsidTr="009C78D1">
        <w:trPr>
          <w:trHeight w:val="270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9C3DB8" w:rsidRPr="009C78D1" w:rsidRDefault="009C3DB8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9C3DB8" w:rsidRPr="009C78D1" w:rsidRDefault="009C3DB8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DB8" w:rsidRPr="009C78D1" w:rsidRDefault="009C3DB8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2. Методическая обоснованность</w:t>
            </w:r>
          </w:p>
          <w:p w:rsidR="009C3DB8" w:rsidRPr="009C78D1" w:rsidRDefault="009C3DB8" w:rsidP="00CA2389">
            <w:pPr>
              <w:jc w:val="center"/>
              <w:rPr>
                <w:sz w:val="22"/>
                <w:szCs w:val="22"/>
              </w:rPr>
            </w:pPr>
          </w:p>
          <w:p w:rsidR="009C3DB8" w:rsidRPr="009C78D1" w:rsidRDefault="009C3DB8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DB8" w:rsidRPr="009C78D1" w:rsidRDefault="009C3DB8" w:rsidP="00CA2389">
            <w:pPr>
              <w:rPr>
                <w:rFonts w:eastAsia="SimSun"/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2. </w:t>
            </w:r>
            <w:r w:rsidRPr="009C78D1">
              <w:rPr>
                <w:rFonts w:eastAsia="SimSun"/>
                <w:sz w:val="22"/>
                <w:szCs w:val="22"/>
              </w:rPr>
              <w:t>Разработанные правила к содержанию игры с перспективным усложнением по задачам, игровым действиям, правилам.</w:t>
            </w:r>
          </w:p>
          <w:p w:rsidR="009C3DB8" w:rsidRPr="009C78D1" w:rsidRDefault="009C3DB8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 </w:t>
            </w:r>
          </w:p>
        </w:tc>
      </w:tr>
      <w:tr w:rsidR="009C3DB8" w:rsidRPr="00712D1F" w:rsidTr="009C78D1">
        <w:trPr>
          <w:trHeight w:val="871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9C3DB8" w:rsidRPr="009C78D1" w:rsidRDefault="009C3DB8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9C3DB8" w:rsidRPr="009C78D1" w:rsidRDefault="009C3DB8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DB8" w:rsidRPr="009C78D1" w:rsidRDefault="009C3DB8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3. Практическая ценность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DB8" w:rsidRPr="009C78D1" w:rsidRDefault="009C3DB8" w:rsidP="009C3DB8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3.Универсальная составляющая в познавательном использовании краеведческих материалов. </w:t>
            </w:r>
          </w:p>
        </w:tc>
      </w:tr>
      <w:tr w:rsidR="009C3DB8" w:rsidRPr="00712D1F" w:rsidTr="009C78D1">
        <w:trPr>
          <w:trHeight w:val="871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9C3DB8" w:rsidRPr="009C78D1" w:rsidRDefault="009C3DB8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9C3DB8" w:rsidRPr="009C78D1" w:rsidRDefault="009C3DB8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DB8" w:rsidRPr="009C78D1" w:rsidRDefault="009C3DB8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4. Воспроизводимость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3DB8" w:rsidRPr="009C78D1" w:rsidRDefault="009C3DB8" w:rsidP="0024474C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4. </w:t>
            </w:r>
            <w:r w:rsidR="0024474C" w:rsidRPr="009C78D1">
              <w:rPr>
                <w:sz w:val="22"/>
                <w:szCs w:val="22"/>
              </w:rPr>
              <w:t>Возможность</w:t>
            </w:r>
            <w:r w:rsidRPr="009C78D1">
              <w:rPr>
                <w:sz w:val="22"/>
                <w:szCs w:val="22"/>
              </w:rPr>
              <w:t xml:space="preserve"> использования материалов в образовательной деятельности детских садов Пермского края.</w:t>
            </w:r>
          </w:p>
        </w:tc>
      </w:tr>
      <w:tr w:rsidR="00B60F4F" w:rsidRPr="00712D1F" w:rsidTr="009C78D1">
        <w:trPr>
          <w:trHeight w:val="614"/>
        </w:trPr>
        <w:tc>
          <w:tcPr>
            <w:tcW w:w="738" w:type="dxa"/>
            <w:vMerge w:val="restart"/>
            <w:tcBorders>
              <w:right w:val="single" w:sz="4" w:space="0" w:color="auto"/>
            </w:tcBorders>
          </w:tcPr>
          <w:p w:rsidR="00B60F4F" w:rsidRPr="009C78D1" w:rsidRDefault="00B60F4F" w:rsidP="00CA2389">
            <w:pPr>
              <w:jc w:val="center"/>
              <w:rPr>
                <w:sz w:val="22"/>
                <w:szCs w:val="22"/>
              </w:rPr>
            </w:pPr>
          </w:p>
          <w:p w:rsidR="00B60F4F" w:rsidRPr="009C78D1" w:rsidRDefault="00B60F4F" w:rsidP="00CA2389">
            <w:pPr>
              <w:rPr>
                <w:sz w:val="22"/>
                <w:szCs w:val="22"/>
              </w:rPr>
            </w:pPr>
          </w:p>
          <w:p w:rsidR="00B60F4F" w:rsidRPr="009C78D1" w:rsidRDefault="00B60F4F" w:rsidP="00CA2389">
            <w:pPr>
              <w:jc w:val="center"/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5.6.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B60F4F" w:rsidRPr="009C78D1" w:rsidRDefault="00B60F4F" w:rsidP="00CA2389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B60F4F" w:rsidRPr="009C78D1" w:rsidRDefault="00B60F4F" w:rsidP="00CA2389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B60F4F" w:rsidRPr="009C78D1" w:rsidRDefault="00B60F4F" w:rsidP="00CA2389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B60F4F" w:rsidRPr="009C78D1" w:rsidRDefault="00B60F4F" w:rsidP="00CA2389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B60F4F" w:rsidRPr="009C78D1" w:rsidRDefault="00F227CF" w:rsidP="00CA2389">
            <w:pPr>
              <w:jc w:val="center"/>
              <w:rPr>
                <w:b/>
                <w:i/>
                <w:sz w:val="22"/>
                <w:szCs w:val="22"/>
              </w:rPr>
            </w:pPr>
            <w:r w:rsidRPr="009C78D1">
              <w:rPr>
                <w:b/>
                <w:i/>
                <w:sz w:val="22"/>
                <w:szCs w:val="22"/>
              </w:rPr>
              <w:t>«Управляем реальностью - и</w:t>
            </w:r>
            <w:r w:rsidR="00B60F4F" w:rsidRPr="009C78D1">
              <w:rPr>
                <w:b/>
                <w:i/>
                <w:sz w:val="22"/>
                <w:szCs w:val="22"/>
              </w:rPr>
              <w:t>гры завтрашнего дня»</w:t>
            </w:r>
          </w:p>
          <w:p w:rsidR="00F227CF" w:rsidRPr="009C78D1" w:rsidRDefault="00F227CF" w:rsidP="00CA2389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F227CF" w:rsidRPr="009C78D1" w:rsidRDefault="00F227CF" w:rsidP="00CA2389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374" w:type="dxa"/>
            <w:tcBorders>
              <w:bottom w:val="single" w:sz="4" w:space="0" w:color="auto"/>
              <w:right w:val="single" w:sz="4" w:space="0" w:color="auto"/>
            </w:tcBorders>
          </w:tcPr>
          <w:p w:rsidR="00B60F4F" w:rsidRPr="009C78D1" w:rsidRDefault="00B60F4F" w:rsidP="00B60F4F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1.Актуальность представленного опыта</w:t>
            </w:r>
          </w:p>
        </w:tc>
        <w:tc>
          <w:tcPr>
            <w:tcW w:w="4677" w:type="dxa"/>
            <w:tcBorders>
              <w:left w:val="single" w:sz="4" w:space="0" w:color="auto"/>
              <w:bottom w:val="single" w:sz="4" w:space="0" w:color="auto"/>
            </w:tcBorders>
          </w:tcPr>
          <w:p w:rsidR="00B60F4F" w:rsidRPr="009C78D1" w:rsidRDefault="00B60F4F" w:rsidP="00BB5AE5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1. </w:t>
            </w:r>
            <w:r w:rsidR="00F227CF" w:rsidRPr="009C78D1">
              <w:rPr>
                <w:sz w:val="22"/>
                <w:szCs w:val="22"/>
              </w:rPr>
              <w:t>Возможность развития игрового сюжета на основе встроенной в игровую деятельность дополненной виртуальной реальности.</w:t>
            </w:r>
          </w:p>
        </w:tc>
      </w:tr>
      <w:tr w:rsidR="00B60F4F" w:rsidRPr="00712D1F" w:rsidTr="009C78D1">
        <w:trPr>
          <w:trHeight w:val="836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B60F4F" w:rsidRPr="009C78D1" w:rsidRDefault="00B60F4F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B60F4F" w:rsidRPr="009C78D1" w:rsidRDefault="00B60F4F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F4F" w:rsidRPr="009C78D1" w:rsidRDefault="00B60F4F" w:rsidP="00CA2389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2. Методическая </w:t>
            </w:r>
            <w:r w:rsidR="00BB5AE5" w:rsidRPr="009C78D1">
              <w:rPr>
                <w:sz w:val="22"/>
                <w:szCs w:val="22"/>
              </w:rPr>
              <w:t>аргументированность</w:t>
            </w:r>
          </w:p>
          <w:p w:rsidR="00B60F4F" w:rsidRPr="009C78D1" w:rsidRDefault="00B60F4F" w:rsidP="00F227CF">
            <w:pPr>
              <w:rPr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F4F" w:rsidRPr="009C78D1" w:rsidRDefault="00B60F4F" w:rsidP="00F227CF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2.</w:t>
            </w:r>
            <w:r w:rsidR="00F227CF" w:rsidRPr="009C78D1">
              <w:rPr>
                <w:sz w:val="22"/>
                <w:szCs w:val="22"/>
              </w:rPr>
              <w:t xml:space="preserve"> Методическая обоснованность использования компьютерных технологий в организации игры.</w:t>
            </w:r>
          </w:p>
        </w:tc>
      </w:tr>
      <w:tr w:rsidR="00B60F4F" w:rsidRPr="00712D1F" w:rsidTr="009C78D1">
        <w:trPr>
          <w:trHeight w:val="871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B60F4F" w:rsidRPr="009C78D1" w:rsidRDefault="00B60F4F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B60F4F" w:rsidRPr="009C78D1" w:rsidRDefault="00B60F4F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F4F" w:rsidRPr="009C78D1" w:rsidRDefault="00B60F4F" w:rsidP="007703F6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 xml:space="preserve">3. </w:t>
            </w:r>
            <w:r w:rsidR="007703F6" w:rsidRPr="009C78D1">
              <w:rPr>
                <w:sz w:val="22"/>
                <w:szCs w:val="22"/>
              </w:rPr>
              <w:t>Содержательная насыщенность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F4F" w:rsidRPr="009C78D1" w:rsidRDefault="00B60F4F" w:rsidP="00B60F4F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3.</w:t>
            </w:r>
            <w:r w:rsidR="007703F6" w:rsidRPr="009C78D1">
              <w:rPr>
                <w:sz w:val="22"/>
                <w:szCs w:val="22"/>
              </w:rPr>
              <w:t xml:space="preserve"> Описание мотивации и содержания детской деятельности для развертывания игрового сюжета. </w:t>
            </w:r>
          </w:p>
          <w:p w:rsidR="007703F6" w:rsidRPr="009C78D1" w:rsidRDefault="007703F6" w:rsidP="00B60F4F">
            <w:pPr>
              <w:rPr>
                <w:sz w:val="22"/>
                <w:szCs w:val="22"/>
              </w:rPr>
            </w:pPr>
          </w:p>
        </w:tc>
      </w:tr>
      <w:tr w:rsidR="00B60F4F" w:rsidRPr="00712D1F" w:rsidTr="009C78D1">
        <w:trPr>
          <w:trHeight w:val="871"/>
        </w:trPr>
        <w:tc>
          <w:tcPr>
            <w:tcW w:w="738" w:type="dxa"/>
            <w:vMerge/>
            <w:tcBorders>
              <w:right w:val="single" w:sz="4" w:space="0" w:color="auto"/>
            </w:tcBorders>
          </w:tcPr>
          <w:p w:rsidR="00B60F4F" w:rsidRPr="009C78D1" w:rsidRDefault="00B60F4F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B60F4F" w:rsidRPr="009C78D1" w:rsidRDefault="00B60F4F" w:rsidP="00CA238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F4F" w:rsidRPr="009C78D1" w:rsidRDefault="00B60F4F" w:rsidP="007703F6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4.</w:t>
            </w:r>
            <w:r w:rsidR="00F227CF" w:rsidRPr="009C78D1">
              <w:rPr>
                <w:sz w:val="22"/>
                <w:szCs w:val="22"/>
              </w:rPr>
              <w:t xml:space="preserve"> Практическая </w:t>
            </w:r>
            <w:r w:rsidR="007703F6" w:rsidRPr="009C78D1">
              <w:rPr>
                <w:sz w:val="22"/>
                <w:szCs w:val="22"/>
              </w:rPr>
              <w:t>ценность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0F4F" w:rsidRPr="009C78D1" w:rsidRDefault="00B60F4F" w:rsidP="00B60F4F">
            <w:pPr>
              <w:rPr>
                <w:sz w:val="22"/>
                <w:szCs w:val="22"/>
              </w:rPr>
            </w:pPr>
            <w:r w:rsidRPr="009C78D1">
              <w:rPr>
                <w:sz w:val="22"/>
                <w:szCs w:val="22"/>
              </w:rPr>
              <w:t>4.</w:t>
            </w:r>
            <w:r w:rsidR="00F227CF" w:rsidRPr="009C78D1">
              <w:rPr>
                <w:sz w:val="22"/>
                <w:szCs w:val="22"/>
              </w:rPr>
              <w:t xml:space="preserve"> Использование предоставленных электронных материалов в игровой деятельности без переработки и дополнений.</w:t>
            </w:r>
          </w:p>
        </w:tc>
      </w:tr>
    </w:tbl>
    <w:p w:rsidR="00A65A6F" w:rsidRDefault="00A65A6F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>
      <w:r w:rsidRPr="007439BD">
        <w:rPr>
          <w:noProof/>
        </w:rPr>
        <w:drawing>
          <wp:inline distT="0" distB="0" distL="0" distR="0">
            <wp:extent cx="6299835" cy="889747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>
      <w:r w:rsidRPr="007439BD">
        <w:rPr>
          <w:noProof/>
        </w:rPr>
        <w:drawing>
          <wp:inline distT="0" distB="0" distL="0" distR="0">
            <wp:extent cx="6299835" cy="889747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BD" w:rsidRDefault="007439BD"/>
    <w:p w:rsidR="007439BD" w:rsidRDefault="007439BD"/>
    <w:p w:rsidR="007439BD" w:rsidRDefault="007439BD"/>
    <w:p w:rsidR="007439BD" w:rsidRDefault="007439BD"/>
    <w:p w:rsidR="007439BD" w:rsidRDefault="007439BD">
      <w:r w:rsidRPr="007439BD">
        <w:rPr>
          <w:noProof/>
        </w:rPr>
        <w:lastRenderedPageBreak/>
        <w:drawing>
          <wp:inline distT="0" distB="0" distL="0" distR="0">
            <wp:extent cx="6299835" cy="889747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7439BD"/>
    <w:p w:rsidR="007439BD" w:rsidRDefault="005E5819">
      <w:bookmarkStart w:id="0" w:name="_GoBack"/>
      <w:r w:rsidRPr="005E5819">
        <w:rPr>
          <w:noProof/>
        </w:rPr>
        <w:drawing>
          <wp:inline distT="0" distB="0" distL="0" distR="0">
            <wp:extent cx="6299835" cy="889747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39BD" w:rsidSect="00CD1E44">
      <w:pgSz w:w="11906" w:h="16838"/>
      <w:pgMar w:top="238" w:right="851" w:bottom="24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2FA46A8"/>
    <w:multiLevelType w:val="singleLevel"/>
    <w:tmpl w:val="C2FA46A8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FF86F984"/>
    <w:multiLevelType w:val="singleLevel"/>
    <w:tmpl w:val="FF86F984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26110699"/>
    <w:multiLevelType w:val="multilevel"/>
    <w:tmpl w:val="2611069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abstractNum w:abstractNumId="3">
    <w:nsid w:val="2C81E843"/>
    <w:multiLevelType w:val="multilevel"/>
    <w:tmpl w:val="2C81E843"/>
    <w:lvl w:ilvl="0">
      <w:start w:val="1"/>
      <w:numFmt w:val="bullet"/>
      <w:lvlText w:val="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2FB1612B"/>
    <w:multiLevelType w:val="multilevel"/>
    <w:tmpl w:val="2FB1612B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5">
    <w:nsid w:val="40704046"/>
    <w:multiLevelType w:val="multilevel"/>
    <w:tmpl w:val="4070404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680"/>
        </w:tabs>
        <w:ind w:left="1680" w:hanging="720"/>
      </w:pPr>
      <w:rPr>
        <w:b w:val="0"/>
        <w:i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520"/>
        </w:tabs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16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21A"/>
    <w:rsid w:val="00020F18"/>
    <w:rsid w:val="000305A3"/>
    <w:rsid w:val="0003141C"/>
    <w:rsid w:val="00034485"/>
    <w:rsid w:val="00042B15"/>
    <w:rsid w:val="000477B6"/>
    <w:rsid w:val="00057EBC"/>
    <w:rsid w:val="00062587"/>
    <w:rsid w:val="000642F4"/>
    <w:rsid w:val="000659C2"/>
    <w:rsid w:val="00067012"/>
    <w:rsid w:val="00071405"/>
    <w:rsid w:val="00077767"/>
    <w:rsid w:val="00077DAD"/>
    <w:rsid w:val="00084029"/>
    <w:rsid w:val="000B26A3"/>
    <w:rsid w:val="000C1969"/>
    <w:rsid w:val="000C7DF5"/>
    <w:rsid w:val="000F3056"/>
    <w:rsid w:val="000F479F"/>
    <w:rsid w:val="0010111C"/>
    <w:rsid w:val="00117A4A"/>
    <w:rsid w:val="00117B81"/>
    <w:rsid w:val="00123711"/>
    <w:rsid w:val="00124376"/>
    <w:rsid w:val="00143DFC"/>
    <w:rsid w:val="001626F7"/>
    <w:rsid w:val="00162950"/>
    <w:rsid w:val="00166EBC"/>
    <w:rsid w:val="00175656"/>
    <w:rsid w:val="00177CD5"/>
    <w:rsid w:val="001874E9"/>
    <w:rsid w:val="0019345C"/>
    <w:rsid w:val="001A393A"/>
    <w:rsid w:val="001B1144"/>
    <w:rsid w:val="001B12F3"/>
    <w:rsid w:val="001E3926"/>
    <w:rsid w:val="001F5C00"/>
    <w:rsid w:val="001F6F19"/>
    <w:rsid w:val="00202C7D"/>
    <w:rsid w:val="002069D5"/>
    <w:rsid w:val="00237249"/>
    <w:rsid w:val="0024474C"/>
    <w:rsid w:val="00274AC6"/>
    <w:rsid w:val="002A5A9E"/>
    <w:rsid w:val="002A5F0D"/>
    <w:rsid w:val="002B1848"/>
    <w:rsid w:val="002F2AD4"/>
    <w:rsid w:val="0031493A"/>
    <w:rsid w:val="00321CFF"/>
    <w:rsid w:val="003326F1"/>
    <w:rsid w:val="00333E26"/>
    <w:rsid w:val="003409C2"/>
    <w:rsid w:val="00340EBF"/>
    <w:rsid w:val="00350CC5"/>
    <w:rsid w:val="0035456C"/>
    <w:rsid w:val="00356BED"/>
    <w:rsid w:val="00362169"/>
    <w:rsid w:val="0038216C"/>
    <w:rsid w:val="00386F8E"/>
    <w:rsid w:val="003878A0"/>
    <w:rsid w:val="00395017"/>
    <w:rsid w:val="00396CC6"/>
    <w:rsid w:val="003C0963"/>
    <w:rsid w:val="003C5618"/>
    <w:rsid w:val="003D09C0"/>
    <w:rsid w:val="0041058B"/>
    <w:rsid w:val="00413B69"/>
    <w:rsid w:val="00426C61"/>
    <w:rsid w:val="004302A3"/>
    <w:rsid w:val="00430B25"/>
    <w:rsid w:val="00430DB7"/>
    <w:rsid w:val="00440888"/>
    <w:rsid w:val="00442A27"/>
    <w:rsid w:val="00447B8C"/>
    <w:rsid w:val="00451F54"/>
    <w:rsid w:val="00471389"/>
    <w:rsid w:val="00474114"/>
    <w:rsid w:val="00474BA5"/>
    <w:rsid w:val="0049021D"/>
    <w:rsid w:val="004920CA"/>
    <w:rsid w:val="004C5007"/>
    <w:rsid w:val="004E2E63"/>
    <w:rsid w:val="004E703C"/>
    <w:rsid w:val="004F4F66"/>
    <w:rsid w:val="004F74FE"/>
    <w:rsid w:val="00526829"/>
    <w:rsid w:val="00527FBF"/>
    <w:rsid w:val="00532B73"/>
    <w:rsid w:val="005447A6"/>
    <w:rsid w:val="00547C8A"/>
    <w:rsid w:val="005611ED"/>
    <w:rsid w:val="0056422E"/>
    <w:rsid w:val="00592D20"/>
    <w:rsid w:val="0059329A"/>
    <w:rsid w:val="005B21FD"/>
    <w:rsid w:val="005B4D55"/>
    <w:rsid w:val="005B69B0"/>
    <w:rsid w:val="005C3ECA"/>
    <w:rsid w:val="005D4D9A"/>
    <w:rsid w:val="005E51C0"/>
    <w:rsid w:val="005E5819"/>
    <w:rsid w:val="006037C2"/>
    <w:rsid w:val="00612216"/>
    <w:rsid w:val="0062058A"/>
    <w:rsid w:val="00625A85"/>
    <w:rsid w:val="00626278"/>
    <w:rsid w:val="00626A33"/>
    <w:rsid w:val="006273DC"/>
    <w:rsid w:val="00631897"/>
    <w:rsid w:val="0064269D"/>
    <w:rsid w:val="00663F05"/>
    <w:rsid w:val="00670C7E"/>
    <w:rsid w:val="00675121"/>
    <w:rsid w:val="00691417"/>
    <w:rsid w:val="006933C7"/>
    <w:rsid w:val="00696BD0"/>
    <w:rsid w:val="006A3EE7"/>
    <w:rsid w:val="006B68F3"/>
    <w:rsid w:val="006C51EE"/>
    <w:rsid w:val="006E4641"/>
    <w:rsid w:val="006E5932"/>
    <w:rsid w:val="006F50A0"/>
    <w:rsid w:val="006F7378"/>
    <w:rsid w:val="0070047A"/>
    <w:rsid w:val="00712D1F"/>
    <w:rsid w:val="00726193"/>
    <w:rsid w:val="00735813"/>
    <w:rsid w:val="00742DBF"/>
    <w:rsid w:val="007439BD"/>
    <w:rsid w:val="007703F6"/>
    <w:rsid w:val="007A1B35"/>
    <w:rsid w:val="007C2EE2"/>
    <w:rsid w:val="007C320C"/>
    <w:rsid w:val="007D08BD"/>
    <w:rsid w:val="00800825"/>
    <w:rsid w:val="00802B08"/>
    <w:rsid w:val="00803F0F"/>
    <w:rsid w:val="00804CA2"/>
    <w:rsid w:val="008227DF"/>
    <w:rsid w:val="00822D51"/>
    <w:rsid w:val="00823F7C"/>
    <w:rsid w:val="00836CFB"/>
    <w:rsid w:val="008516C7"/>
    <w:rsid w:val="00855740"/>
    <w:rsid w:val="0085591F"/>
    <w:rsid w:val="008578BC"/>
    <w:rsid w:val="00861D99"/>
    <w:rsid w:val="00863A97"/>
    <w:rsid w:val="0087604E"/>
    <w:rsid w:val="008A299E"/>
    <w:rsid w:val="008B3906"/>
    <w:rsid w:val="008B6179"/>
    <w:rsid w:val="008C43E7"/>
    <w:rsid w:val="008C5BAF"/>
    <w:rsid w:val="008F3361"/>
    <w:rsid w:val="009062DF"/>
    <w:rsid w:val="009171D3"/>
    <w:rsid w:val="00920657"/>
    <w:rsid w:val="00931E66"/>
    <w:rsid w:val="00935F20"/>
    <w:rsid w:val="00942F6C"/>
    <w:rsid w:val="00952619"/>
    <w:rsid w:val="00961CE6"/>
    <w:rsid w:val="009663B4"/>
    <w:rsid w:val="00973394"/>
    <w:rsid w:val="00980F4E"/>
    <w:rsid w:val="009A0F69"/>
    <w:rsid w:val="009B11A0"/>
    <w:rsid w:val="009B6E97"/>
    <w:rsid w:val="009C2C7E"/>
    <w:rsid w:val="009C3DB8"/>
    <w:rsid w:val="009C4A3A"/>
    <w:rsid w:val="009C78D1"/>
    <w:rsid w:val="009D60A1"/>
    <w:rsid w:val="009D6ADC"/>
    <w:rsid w:val="009F7BE6"/>
    <w:rsid w:val="00A5440E"/>
    <w:rsid w:val="00A6412A"/>
    <w:rsid w:val="00A65A6F"/>
    <w:rsid w:val="00A667E8"/>
    <w:rsid w:val="00A94034"/>
    <w:rsid w:val="00AD6959"/>
    <w:rsid w:val="00AD6EFD"/>
    <w:rsid w:val="00B02C4B"/>
    <w:rsid w:val="00B156BD"/>
    <w:rsid w:val="00B24962"/>
    <w:rsid w:val="00B438E3"/>
    <w:rsid w:val="00B60F4F"/>
    <w:rsid w:val="00B616B4"/>
    <w:rsid w:val="00B740DB"/>
    <w:rsid w:val="00B91473"/>
    <w:rsid w:val="00BB5AE5"/>
    <w:rsid w:val="00BE649E"/>
    <w:rsid w:val="00C04703"/>
    <w:rsid w:val="00C221A2"/>
    <w:rsid w:val="00C25824"/>
    <w:rsid w:val="00C276FF"/>
    <w:rsid w:val="00C5338F"/>
    <w:rsid w:val="00C53D6E"/>
    <w:rsid w:val="00C71357"/>
    <w:rsid w:val="00C75BB9"/>
    <w:rsid w:val="00C7770F"/>
    <w:rsid w:val="00C96339"/>
    <w:rsid w:val="00CA2389"/>
    <w:rsid w:val="00CA40FB"/>
    <w:rsid w:val="00CA5D65"/>
    <w:rsid w:val="00CA7767"/>
    <w:rsid w:val="00CC194B"/>
    <w:rsid w:val="00CD1E44"/>
    <w:rsid w:val="00CF4110"/>
    <w:rsid w:val="00D0691A"/>
    <w:rsid w:val="00D43129"/>
    <w:rsid w:val="00D4369A"/>
    <w:rsid w:val="00D529F0"/>
    <w:rsid w:val="00D5613E"/>
    <w:rsid w:val="00D613FE"/>
    <w:rsid w:val="00D63093"/>
    <w:rsid w:val="00D81063"/>
    <w:rsid w:val="00D90FDF"/>
    <w:rsid w:val="00DB65E6"/>
    <w:rsid w:val="00DC0A8D"/>
    <w:rsid w:val="00DC321A"/>
    <w:rsid w:val="00DC76A4"/>
    <w:rsid w:val="00DD17C2"/>
    <w:rsid w:val="00DD7D59"/>
    <w:rsid w:val="00DE04FB"/>
    <w:rsid w:val="00DF1BB1"/>
    <w:rsid w:val="00DF2F8A"/>
    <w:rsid w:val="00E07D62"/>
    <w:rsid w:val="00E17B60"/>
    <w:rsid w:val="00E444AC"/>
    <w:rsid w:val="00E66CA7"/>
    <w:rsid w:val="00E7170C"/>
    <w:rsid w:val="00E72C7C"/>
    <w:rsid w:val="00E77FD3"/>
    <w:rsid w:val="00E91E39"/>
    <w:rsid w:val="00E9421A"/>
    <w:rsid w:val="00EC6429"/>
    <w:rsid w:val="00ED26B6"/>
    <w:rsid w:val="00EE721C"/>
    <w:rsid w:val="00EF127C"/>
    <w:rsid w:val="00EF423A"/>
    <w:rsid w:val="00EF635D"/>
    <w:rsid w:val="00EF7626"/>
    <w:rsid w:val="00F03E67"/>
    <w:rsid w:val="00F20359"/>
    <w:rsid w:val="00F219B7"/>
    <w:rsid w:val="00F227CF"/>
    <w:rsid w:val="00F6000C"/>
    <w:rsid w:val="00F61E80"/>
    <w:rsid w:val="00F83845"/>
    <w:rsid w:val="00F83996"/>
    <w:rsid w:val="00F8562E"/>
    <w:rsid w:val="00F91846"/>
    <w:rsid w:val="00FD43D1"/>
    <w:rsid w:val="00FE7DF2"/>
    <w:rsid w:val="05393DFC"/>
    <w:rsid w:val="1F483864"/>
    <w:rsid w:val="2F66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781DECA6-B1B5-45AC-9C88-3C1F47717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2F8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semiHidden/>
    <w:rsid w:val="00DF2F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unhideWhenUsed/>
    <w:rsid w:val="00DF2F8A"/>
    <w:rPr>
      <w:color w:val="0000FF"/>
      <w:u w:val="single"/>
    </w:rPr>
  </w:style>
  <w:style w:type="character" w:customStyle="1" w:styleId="2">
    <w:name w:val="Основной текст с отступом 2 Знак"/>
    <w:link w:val="20"/>
    <w:uiPriority w:val="99"/>
    <w:semiHidden/>
    <w:rsid w:val="00DF2F8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link w:val="a7"/>
    <w:uiPriority w:val="99"/>
    <w:semiHidden/>
    <w:rsid w:val="00DF2F8A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rmal (Web)"/>
    <w:basedOn w:val="a"/>
    <w:uiPriority w:val="99"/>
    <w:unhideWhenUsed/>
    <w:rsid w:val="00DF2F8A"/>
    <w:pPr>
      <w:spacing w:before="100" w:beforeAutospacing="1" w:after="100" w:afterAutospacing="1"/>
    </w:pPr>
    <w:rPr>
      <w:rFonts w:ascii="Calibri" w:hAnsi="Calibri"/>
    </w:rPr>
  </w:style>
  <w:style w:type="paragraph" w:styleId="a7">
    <w:name w:val="Balloon Text"/>
    <w:basedOn w:val="a"/>
    <w:link w:val="a6"/>
    <w:uiPriority w:val="99"/>
    <w:unhideWhenUsed/>
    <w:rsid w:val="00DF2F8A"/>
    <w:rPr>
      <w:rFonts w:ascii="Segoe UI" w:hAnsi="Segoe UI" w:cs="Segoe UI"/>
      <w:sz w:val="18"/>
      <w:szCs w:val="18"/>
    </w:rPr>
  </w:style>
  <w:style w:type="paragraph" w:styleId="a4">
    <w:name w:val="Body Text"/>
    <w:basedOn w:val="a"/>
    <w:link w:val="a3"/>
    <w:unhideWhenUsed/>
    <w:rsid w:val="00DF2F8A"/>
    <w:pPr>
      <w:ind w:right="-108"/>
    </w:pPr>
    <w:rPr>
      <w:sz w:val="20"/>
      <w:szCs w:val="20"/>
    </w:rPr>
  </w:style>
  <w:style w:type="paragraph" w:styleId="20">
    <w:name w:val="Body Text Indent 2"/>
    <w:basedOn w:val="a"/>
    <w:link w:val="2"/>
    <w:uiPriority w:val="99"/>
    <w:unhideWhenUsed/>
    <w:rsid w:val="00DF2F8A"/>
    <w:pPr>
      <w:spacing w:after="120" w:line="480" w:lineRule="auto"/>
      <w:ind w:left="283"/>
    </w:pPr>
  </w:style>
  <w:style w:type="paragraph" w:customStyle="1" w:styleId="Default">
    <w:name w:val="Default"/>
    <w:rsid w:val="00DF2F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9">
    <w:name w:val="List Paragraph"/>
    <w:basedOn w:val="a"/>
    <w:uiPriority w:val="34"/>
    <w:qFormat/>
    <w:rsid w:val="00DF2F8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a">
    <w:name w:val="No Spacing"/>
    <w:uiPriority w:val="1"/>
    <w:qFormat/>
    <w:rsid w:val="00DF2F8A"/>
    <w:rPr>
      <w:sz w:val="22"/>
      <w:szCs w:val="22"/>
      <w:lang w:eastAsia="en-US"/>
    </w:rPr>
  </w:style>
  <w:style w:type="paragraph" w:customStyle="1" w:styleId="ab">
    <w:name w:val="МОН"/>
    <w:basedOn w:val="a"/>
    <w:rsid w:val="00DF2F8A"/>
    <w:pPr>
      <w:spacing w:line="360" w:lineRule="auto"/>
      <w:ind w:firstLine="709"/>
      <w:jc w:val="both"/>
    </w:pPr>
    <w:rPr>
      <w:sz w:val="28"/>
      <w:szCs w:val="28"/>
    </w:rPr>
  </w:style>
  <w:style w:type="table" w:styleId="ac">
    <w:name w:val="Table Grid"/>
    <w:basedOn w:val="a1"/>
    <w:uiPriority w:val="59"/>
    <w:rsid w:val="00DF2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nkurscrp@yandex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1704</Words>
  <Characters>9713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RS</cp:lastModifiedBy>
  <cp:revision>5</cp:revision>
  <cp:lastPrinted>2021-03-11T09:48:00Z</cp:lastPrinted>
  <dcterms:created xsi:type="dcterms:W3CDTF">2021-03-12T09:10:00Z</dcterms:created>
  <dcterms:modified xsi:type="dcterms:W3CDTF">2021-03-26T09:16:00Z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1049-10.2.0.7456</vt:lpwstr>
  </property>
</Properties>
</file>