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A6" w:rsidRPr="008027A6" w:rsidRDefault="008027A6" w:rsidP="008027A6">
      <w:pPr>
        <w:rPr>
          <w:b/>
          <w:sz w:val="36"/>
          <w:szCs w:val="36"/>
        </w:rPr>
      </w:pPr>
      <w:r w:rsidRPr="008027A6">
        <w:rPr>
          <w:b/>
          <w:sz w:val="36"/>
          <w:szCs w:val="36"/>
        </w:rPr>
        <w:t>Тренинги на развитие коммуникативных навыков</w:t>
      </w:r>
    </w:p>
    <w:p w:rsidR="008027A6" w:rsidRPr="008027A6" w:rsidRDefault="008027A6" w:rsidP="008027A6">
      <w:pPr>
        <w:spacing w:after="0" w:line="240" w:lineRule="auto"/>
        <w:rPr>
          <w:sz w:val="28"/>
          <w:szCs w:val="28"/>
        </w:rPr>
      </w:pPr>
      <w:r w:rsidRPr="008027A6">
        <w:rPr>
          <w:sz w:val="28"/>
          <w:szCs w:val="28"/>
        </w:rPr>
        <w:t>Найди себе пару.</w:t>
      </w:r>
    </w:p>
    <w:p w:rsidR="008027A6" w:rsidRPr="008027A6" w:rsidRDefault="008027A6" w:rsidP="008027A6">
      <w:pPr>
        <w:spacing w:after="0" w:line="240" w:lineRule="auto"/>
        <w:rPr>
          <w:sz w:val="28"/>
          <w:szCs w:val="28"/>
        </w:rPr>
      </w:pPr>
      <w:r w:rsidRPr="008027A6">
        <w:rPr>
          <w:sz w:val="28"/>
          <w:szCs w:val="28"/>
        </w:rPr>
        <w:t xml:space="preserve">Цель упражнения: - развитие прогностических возможностей и интуиции; - формирование у членов группы установки на взаимопонимание. Каждому участнику при помощи булавки прикрепляется на спину лист бумаги. На листе нарисован сказочный герой или литературный персонаж, имеющий свою пару. Например: Крокодил Гена и Чебурашка, Винни Пух и </w:t>
      </w:r>
      <w:proofErr w:type="spellStart"/>
      <w:r w:rsidRPr="008027A6">
        <w:rPr>
          <w:sz w:val="28"/>
          <w:szCs w:val="28"/>
        </w:rPr>
        <w:t>Пяточок</w:t>
      </w:r>
      <w:proofErr w:type="spellEnd"/>
      <w:r w:rsidRPr="008027A6">
        <w:rPr>
          <w:sz w:val="28"/>
          <w:szCs w:val="28"/>
        </w:rPr>
        <w:t xml:space="preserve"> т.д. Каждый участник должен отыскать свою "вторую половину", опрашивая группу. При этом запрещается задавать прямые вопросы типа: "Что у меня написано на листе?". Отвечать на вопросы можно только словами "да" и "нет". Участники расходятся по комнате и беседуют друг с другом. На упражнение отводится 10-15 минут.</w:t>
      </w:r>
    </w:p>
    <w:p w:rsidR="008027A6" w:rsidRPr="008027A6" w:rsidRDefault="008027A6" w:rsidP="008027A6">
      <w:pPr>
        <w:spacing w:after="0" w:line="240" w:lineRule="auto"/>
        <w:rPr>
          <w:sz w:val="28"/>
          <w:szCs w:val="28"/>
        </w:rPr>
      </w:pPr>
      <w:r w:rsidRPr="008027A6">
        <w:rPr>
          <w:sz w:val="28"/>
          <w:szCs w:val="28"/>
        </w:rPr>
        <w:t>Подарок.</w:t>
      </w:r>
    </w:p>
    <w:p w:rsidR="008027A6" w:rsidRPr="008027A6" w:rsidRDefault="008027A6" w:rsidP="008027A6">
      <w:pPr>
        <w:spacing w:after="0" w:line="240" w:lineRule="auto"/>
        <w:rPr>
          <w:sz w:val="28"/>
          <w:szCs w:val="28"/>
        </w:rPr>
      </w:pPr>
      <w:bookmarkStart w:id="0" w:name="_GoBack"/>
      <w:r w:rsidRPr="008027A6">
        <w:rPr>
          <w:sz w:val="28"/>
          <w:szCs w:val="28"/>
        </w:rPr>
        <w:t>Воспитатель говорит:</w:t>
      </w:r>
    </w:p>
    <w:bookmarkEnd w:id="0"/>
    <w:p w:rsidR="008027A6" w:rsidRPr="008027A6" w:rsidRDefault="008027A6" w:rsidP="008027A6">
      <w:pPr>
        <w:spacing w:after="0" w:line="240" w:lineRule="auto"/>
        <w:rPr>
          <w:sz w:val="28"/>
          <w:szCs w:val="28"/>
        </w:rPr>
      </w:pPr>
      <w:r w:rsidRPr="008027A6">
        <w:rPr>
          <w:sz w:val="28"/>
          <w:szCs w:val="28"/>
        </w:rPr>
        <w:t>- Сейчас мы будем делать подарки друг другу.</w:t>
      </w:r>
    </w:p>
    <w:p w:rsidR="008027A6" w:rsidRPr="008027A6" w:rsidRDefault="008027A6" w:rsidP="008027A6">
      <w:pPr>
        <w:spacing w:after="0" w:line="240" w:lineRule="auto"/>
        <w:rPr>
          <w:sz w:val="28"/>
          <w:szCs w:val="28"/>
        </w:rPr>
      </w:pPr>
      <w:r w:rsidRPr="008027A6">
        <w:rPr>
          <w:sz w:val="28"/>
          <w:szCs w:val="28"/>
        </w:rPr>
        <w:t xml:space="preserve">Начиная с ведущего, каждый по очереди средствами пантомимы изображает какой-то предмет и </w:t>
      </w:r>
      <w:proofErr w:type="spellStart"/>
      <w:r w:rsidRPr="008027A6">
        <w:rPr>
          <w:sz w:val="28"/>
          <w:szCs w:val="28"/>
        </w:rPr>
        <w:t>передает</w:t>
      </w:r>
      <w:proofErr w:type="spellEnd"/>
      <w:r w:rsidRPr="008027A6">
        <w:rPr>
          <w:sz w:val="28"/>
          <w:szCs w:val="28"/>
        </w:rPr>
        <w:t xml:space="preserve"> его своему соседу справа (мороженое, </w:t>
      </w:r>
      <w:proofErr w:type="spellStart"/>
      <w:r w:rsidRPr="008027A6">
        <w:rPr>
          <w:sz w:val="28"/>
          <w:szCs w:val="28"/>
        </w:rPr>
        <w:t>ежика</w:t>
      </w:r>
      <w:proofErr w:type="spellEnd"/>
      <w:r w:rsidRPr="008027A6">
        <w:rPr>
          <w:sz w:val="28"/>
          <w:szCs w:val="28"/>
        </w:rPr>
        <w:t>, гирю, цветок и т.п.)</w:t>
      </w:r>
    </w:p>
    <w:p w:rsidR="008027A6" w:rsidRPr="008027A6" w:rsidRDefault="008027A6" w:rsidP="008027A6">
      <w:pPr>
        <w:spacing w:after="0" w:line="240" w:lineRule="auto"/>
        <w:rPr>
          <w:sz w:val="28"/>
          <w:szCs w:val="28"/>
        </w:rPr>
      </w:pPr>
      <w:r w:rsidRPr="008027A6">
        <w:rPr>
          <w:sz w:val="28"/>
          <w:szCs w:val="28"/>
        </w:rPr>
        <w:t>Дар убеждения.</w:t>
      </w:r>
    </w:p>
    <w:p w:rsidR="008027A6" w:rsidRPr="008027A6" w:rsidRDefault="008027A6" w:rsidP="008027A6">
      <w:pPr>
        <w:spacing w:after="0" w:line="240" w:lineRule="auto"/>
        <w:rPr>
          <w:sz w:val="28"/>
          <w:szCs w:val="28"/>
        </w:rPr>
      </w:pPr>
      <w:r w:rsidRPr="008027A6">
        <w:rPr>
          <w:sz w:val="28"/>
          <w:szCs w:val="28"/>
        </w:rPr>
        <w:t xml:space="preserve">Цель упражнения: оказание помощи участникам в понимании того, что такое убедительная речь, развитие навыков убедительной речи. Вызываются два участника. Каждому из них ведущий </w:t>
      </w:r>
      <w:proofErr w:type="spellStart"/>
      <w:r w:rsidRPr="008027A6">
        <w:rPr>
          <w:sz w:val="28"/>
          <w:szCs w:val="28"/>
        </w:rPr>
        <w:t>дает</w:t>
      </w:r>
      <w:proofErr w:type="spellEnd"/>
      <w:r w:rsidRPr="008027A6">
        <w:rPr>
          <w:sz w:val="28"/>
          <w:szCs w:val="28"/>
        </w:rPr>
        <w:t xml:space="preserve"> спичечный коробок, в одном из которых лежит цветная бумажка. После того, как оба участника </w:t>
      </w:r>
      <w:proofErr w:type="gramStart"/>
      <w:r w:rsidRPr="008027A6">
        <w:rPr>
          <w:sz w:val="28"/>
          <w:szCs w:val="28"/>
        </w:rPr>
        <w:t>выяснили</w:t>
      </w:r>
      <w:proofErr w:type="gramEnd"/>
      <w:r w:rsidRPr="008027A6">
        <w:rPr>
          <w:sz w:val="28"/>
          <w:szCs w:val="28"/>
        </w:rPr>
        <w:t xml:space="preserve"> у кого из них в коробке лежит бумажка - каждый начинает доказывать "публике" то, что именно у него в коробке лежит бумажка. Задача публики решить </w:t>
      </w:r>
      <w:proofErr w:type="spellStart"/>
      <w:r w:rsidRPr="008027A6">
        <w:rPr>
          <w:sz w:val="28"/>
          <w:szCs w:val="28"/>
        </w:rPr>
        <w:t>путем</w:t>
      </w:r>
      <w:proofErr w:type="spellEnd"/>
      <w:r w:rsidRPr="008027A6">
        <w:rPr>
          <w:sz w:val="28"/>
          <w:szCs w:val="28"/>
        </w:rPr>
        <w:t xml:space="preserve"> консенсуса, у кого же именно лежит в коробке бумажка. В случае</w:t>
      </w:r>
      <w:proofErr w:type="gramStart"/>
      <w:r w:rsidRPr="008027A6">
        <w:rPr>
          <w:sz w:val="28"/>
          <w:szCs w:val="28"/>
        </w:rPr>
        <w:t>,</w:t>
      </w:r>
      <w:proofErr w:type="gramEnd"/>
      <w:r w:rsidRPr="008027A6">
        <w:rPr>
          <w:sz w:val="28"/>
          <w:szCs w:val="28"/>
        </w:rPr>
        <w:t xml:space="preserve"> если "публика" ошиблась - ведущий придумывает ей наказание (например, на протяжении одной минуты попрыгать). Во время обсуждения важно проанализировать те случаи, когда "публика" ошибалас</w:t>
      </w:r>
      <w:proofErr w:type="gramStart"/>
      <w:r w:rsidRPr="008027A6">
        <w:rPr>
          <w:sz w:val="28"/>
          <w:szCs w:val="28"/>
        </w:rPr>
        <w:t>ь-</w:t>
      </w:r>
      <w:proofErr w:type="gramEnd"/>
      <w:r w:rsidRPr="008027A6">
        <w:rPr>
          <w:sz w:val="28"/>
          <w:szCs w:val="28"/>
        </w:rPr>
        <w:t xml:space="preserve"> какие вербальные и невербальные компоненты заставили </w:t>
      </w:r>
      <w:proofErr w:type="spellStart"/>
      <w:r w:rsidRPr="008027A6">
        <w:rPr>
          <w:sz w:val="28"/>
          <w:szCs w:val="28"/>
        </w:rPr>
        <w:t>ее</w:t>
      </w:r>
      <w:proofErr w:type="spellEnd"/>
      <w:r w:rsidRPr="008027A6">
        <w:rPr>
          <w:sz w:val="28"/>
          <w:szCs w:val="28"/>
        </w:rPr>
        <w:t xml:space="preserve"> поверить в ложь.</w:t>
      </w:r>
    </w:p>
    <w:p w:rsidR="008027A6" w:rsidRPr="008027A6" w:rsidRDefault="008027A6" w:rsidP="008027A6">
      <w:pPr>
        <w:spacing w:after="0" w:line="240" w:lineRule="auto"/>
        <w:rPr>
          <w:sz w:val="28"/>
          <w:szCs w:val="28"/>
        </w:rPr>
      </w:pPr>
      <w:r w:rsidRPr="008027A6">
        <w:rPr>
          <w:sz w:val="28"/>
          <w:szCs w:val="28"/>
        </w:rPr>
        <w:t>Доверчивый столб.</w:t>
      </w:r>
    </w:p>
    <w:p w:rsidR="008027A6" w:rsidRPr="008027A6" w:rsidRDefault="008027A6" w:rsidP="008027A6">
      <w:pPr>
        <w:spacing w:after="0" w:line="240" w:lineRule="auto"/>
        <w:rPr>
          <w:sz w:val="28"/>
          <w:szCs w:val="28"/>
        </w:rPr>
      </w:pPr>
      <w:r w:rsidRPr="008027A6">
        <w:rPr>
          <w:sz w:val="28"/>
          <w:szCs w:val="28"/>
        </w:rPr>
        <w:t>Цель упражнения: разминка, повышение доверия друг к другу. Все собираются в круг. Один участник становится в середину круга и падает назад с закрытыми глазами. Другие ловят его.</w:t>
      </w:r>
    </w:p>
    <w:p w:rsidR="008027A6" w:rsidRPr="008027A6" w:rsidRDefault="008027A6" w:rsidP="008027A6">
      <w:pPr>
        <w:spacing w:after="0" w:line="240" w:lineRule="auto"/>
        <w:rPr>
          <w:sz w:val="28"/>
          <w:szCs w:val="28"/>
        </w:rPr>
      </w:pPr>
    </w:p>
    <w:p w:rsidR="008027A6" w:rsidRPr="008027A6" w:rsidRDefault="008027A6" w:rsidP="008027A6">
      <w:pPr>
        <w:spacing w:after="0" w:line="240" w:lineRule="auto"/>
        <w:rPr>
          <w:sz w:val="28"/>
          <w:szCs w:val="28"/>
        </w:rPr>
      </w:pPr>
    </w:p>
    <w:p w:rsidR="008027A6" w:rsidRPr="008027A6" w:rsidRDefault="008027A6" w:rsidP="008027A6">
      <w:pPr>
        <w:spacing w:after="0" w:line="240" w:lineRule="auto"/>
        <w:rPr>
          <w:sz w:val="28"/>
          <w:szCs w:val="28"/>
        </w:rPr>
      </w:pPr>
    </w:p>
    <w:p w:rsidR="008027A6" w:rsidRPr="008027A6" w:rsidRDefault="008027A6" w:rsidP="008027A6">
      <w:pPr>
        <w:spacing w:after="0" w:line="240" w:lineRule="auto"/>
        <w:rPr>
          <w:sz w:val="28"/>
          <w:szCs w:val="28"/>
        </w:rPr>
      </w:pPr>
    </w:p>
    <w:p w:rsidR="008027A6" w:rsidRPr="008027A6" w:rsidRDefault="008027A6" w:rsidP="008027A6">
      <w:pPr>
        <w:spacing w:after="0" w:line="240" w:lineRule="auto"/>
        <w:rPr>
          <w:sz w:val="28"/>
          <w:szCs w:val="28"/>
        </w:rPr>
      </w:pPr>
    </w:p>
    <w:p w:rsidR="00DB50B8" w:rsidRPr="008027A6" w:rsidRDefault="00DB50B8" w:rsidP="008027A6">
      <w:pPr>
        <w:spacing w:after="0" w:line="240" w:lineRule="auto"/>
        <w:rPr>
          <w:sz w:val="28"/>
          <w:szCs w:val="28"/>
        </w:rPr>
      </w:pPr>
    </w:p>
    <w:sectPr w:rsidR="00DB50B8" w:rsidRPr="0080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A6"/>
    <w:rsid w:val="00121B5B"/>
    <w:rsid w:val="001539C6"/>
    <w:rsid w:val="007C3130"/>
    <w:rsid w:val="008027A6"/>
    <w:rsid w:val="00815C0A"/>
    <w:rsid w:val="008B7F82"/>
    <w:rsid w:val="008C78AA"/>
    <w:rsid w:val="00DB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Company>*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2014-11-20T14:37:00Z</dcterms:created>
  <dcterms:modified xsi:type="dcterms:W3CDTF">2014-11-20T14:40:00Z</dcterms:modified>
</cp:coreProperties>
</file>