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2" w:rsidRPr="00E4786D" w:rsidRDefault="00B041C2" w:rsidP="00E47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786D">
        <w:rPr>
          <w:rFonts w:ascii="Times New Roman" w:hAnsi="Times New Roman"/>
          <w:sz w:val="28"/>
          <w:szCs w:val="28"/>
        </w:rPr>
        <w:t xml:space="preserve">УТВЕРЖДЕН: </w:t>
      </w:r>
    </w:p>
    <w:p w:rsidR="00B041C2" w:rsidRPr="00E4786D" w:rsidRDefault="00B041C2" w:rsidP="00E47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786D">
        <w:rPr>
          <w:rFonts w:ascii="Times New Roman" w:hAnsi="Times New Roman"/>
          <w:sz w:val="28"/>
          <w:szCs w:val="28"/>
        </w:rPr>
        <w:t xml:space="preserve"> приказом заведующей </w:t>
      </w:r>
    </w:p>
    <w:p w:rsidR="00B041C2" w:rsidRPr="00E4786D" w:rsidRDefault="00B041C2" w:rsidP="00E478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786D">
        <w:rPr>
          <w:rFonts w:ascii="Times New Roman" w:hAnsi="Times New Roman"/>
          <w:sz w:val="28"/>
          <w:szCs w:val="28"/>
        </w:rPr>
        <w:t>МБДОУ Добрянский детский сад №20»</w:t>
      </w:r>
    </w:p>
    <w:p w:rsidR="00B041C2" w:rsidRPr="00E4786D" w:rsidRDefault="00B041C2" w:rsidP="00E4786D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E4786D">
        <w:rPr>
          <w:rFonts w:ascii="Times New Roman" w:hAnsi="Times New Roman"/>
          <w:sz w:val="28"/>
          <w:szCs w:val="28"/>
        </w:rPr>
        <w:t xml:space="preserve">от 07.02.2014   №  11 </w:t>
      </w:r>
    </w:p>
    <w:p w:rsidR="00B041C2" w:rsidRPr="00E4786D" w:rsidRDefault="00B041C2" w:rsidP="00242C5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41C2" w:rsidRPr="00E4786D" w:rsidRDefault="00B041C2" w:rsidP="00242C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86D">
        <w:rPr>
          <w:rFonts w:ascii="Times New Roman" w:hAnsi="Times New Roman"/>
          <w:b/>
          <w:sz w:val="28"/>
          <w:szCs w:val="28"/>
        </w:rPr>
        <w:t>ПЛАН</w:t>
      </w:r>
    </w:p>
    <w:p w:rsidR="00B041C2" w:rsidRPr="00E4786D" w:rsidRDefault="00B041C2" w:rsidP="00242C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86D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 МБДОУ «Добрянский детский сад №20»</w:t>
      </w:r>
    </w:p>
    <w:p w:rsidR="00B041C2" w:rsidRPr="00E4786D" w:rsidRDefault="00B041C2" w:rsidP="00242C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86D">
        <w:rPr>
          <w:rFonts w:ascii="Times New Roman" w:hAnsi="Times New Roman"/>
          <w:b/>
          <w:sz w:val="28"/>
          <w:szCs w:val="28"/>
        </w:rPr>
        <w:t>на 2014-2016 гг.</w:t>
      </w:r>
    </w:p>
    <w:p w:rsidR="00B041C2" w:rsidRPr="00E4786D" w:rsidRDefault="00B041C2" w:rsidP="00242C5C">
      <w:pPr>
        <w:pStyle w:val="NoSpacing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61"/>
        <w:gridCol w:w="34"/>
        <w:gridCol w:w="2943"/>
        <w:gridCol w:w="33"/>
        <w:gridCol w:w="1985"/>
      </w:tblGrid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№№ пп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5"/>
          </w:tcPr>
          <w:p w:rsidR="00B041C2" w:rsidRPr="00E4786D" w:rsidRDefault="00B041C2" w:rsidP="00047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B041C2" w:rsidRPr="00E4786D" w:rsidTr="0019030F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Разработка и утверждение приказа ДОУ об ответственных лицах за предупреждение коррупционных правонарушений в ДОУ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 квартал 2014года</w:t>
            </w:r>
          </w:p>
        </w:tc>
      </w:tr>
      <w:tr w:rsidR="00B041C2" w:rsidRPr="00E4786D" w:rsidTr="0019030F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Разработка и утверждение Правил передачи подарков, полученных работниками ДОУ в связи с протокольными и другими официальными мероприятиями.</w:t>
            </w:r>
          </w:p>
        </w:tc>
        <w:tc>
          <w:tcPr>
            <w:tcW w:w="2943" w:type="dxa"/>
          </w:tcPr>
          <w:p w:rsidR="00B041C2" w:rsidRPr="00E4786D" w:rsidRDefault="00B041C2" w:rsidP="00F56F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ДОУ, 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F74790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 квартал 2014года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310BA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Обеспечение реализации антикоррупционной политики в деятельности  ДОУ</w:t>
            </w:r>
          </w:p>
        </w:tc>
        <w:tc>
          <w:tcPr>
            <w:tcW w:w="2943" w:type="dxa"/>
          </w:tcPr>
          <w:p w:rsidR="00B041C2" w:rsidRPr="00E4786D" w:rsidRDefault="00B041C2" w:rsidP="00F56F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 Заведующая ДОУ,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Выявление и профилактика коррупции в экономической и социальной сфере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зам. заведующей ДОУ, главный бухгалтер ДОУ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eastAsia="Times-Roman" w:hAnsi="Times New Roman"/>
                <w:sz w:val="28"/>
                <w:szCs w:val="28"/>
              </w:rPr>
              <w:t>Разработка плана по противодействию коррупции  в ДОУ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</w:tr>
      <w:tr w:rsidR="00B041C2" w:rsidRPr="00E4786D" w:rsidTr="00A55642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eastAsia="Times-Roman" w:hAnsi="Times New Roman"/>
                <w:sz w:val="28"/>
                <w:szCs w:val="28"/>
              </w:rPr>
              <w:t>Подготовка отчета   о реализации плана мероприятий по противодействию коррупции в ДОУ</w:t>
            </w:r>
          </w:p>
        </w:tc>
        <w:tc>
          <w:tcPr>
            <w:tcW w:w="2943" w:type="dxa"/>
          </w:tcPr>
          <w:p w:rsidR="00B041C2" w:rsidRPr="00E4786D" w:rsidRDefault="00B041C2" w:rsidP="00A556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Ежегодно-декабрь месяц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A556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предоставления муниципальных услуг в ДОУ.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заместители  заведующей ДОУ,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5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eastAsia="Times-Roman" w:hAnsi="Times New Roman"/>
                <w:sz w:val="28"/>
                <w:szCs w:val="28"/>
              </w:rPr>
              <w:t>Проведение разъяснительных мероприятий:</w:t>
            </w:r>
          </w:p>
          <w:p w:rsidR="00B041C2" w:rsidRPr="00E4786D" w:rsidRDefault="00B041C2" w:rsidP="00047F83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eastAsia="Times-Roman" w:hAnsi="Times New Roman"/>
                <w:sz w:val="28"/>
                <w:szCs w:val="28"/>
              </w:rPr>
              <w:t xml:space="preserve">- по соблюдению работниками ДОУ ограничений,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  <w:p w:rsidR="00B041C2" w:rsidRPr="00E4786D" w:rsidRDefault="00B041C2" w:rsidP="00047F83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eastAsia="Times-Roman" w:hAnsi="Times New Roman"/>
                <w:sz w:val="28"/>
                <w:szCs w:val="28"/>
              </w:rPr>
              <w:t>- по недопущению работниками ДОУ ситуаций, которые могут восприниматься окружающими, как обещание или предложение о даче взятки, либо как согласие принять взятку или как просьба о даче взятки</w:t>
            </w:r>
          </w:p>
        </w:tc>
        <w:tc>
          <w:tcPr>
            <w:tcW w:w="2943" w:type="dxa"/>
          </w:tcPr>
          <w:p w:rsidR="00B041C2" w:rsidRPr="00E4786D" w:rsidRDefault="00B041C2" w:rsidP="003B128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F73658">
            <w:pPr>
              <w:pStyle w:val="NoSpacing"/>
              <w:rPr>
                <w:rFonts w:ascii="Times New Roman" w:eastAsia="Times-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Обеспечение участия работников  ДОУ   в курсах повышения квалификации, семинарах,  других мероприятиях по антикоррупционной тематике</w:t>
            </w:r>
          </w:p>
        </w:tc>
        <w:tc>
          <w:tcPr>
            <w:tcW w:w="2943" w:type="dxa"/>
          </w:tcPr>
          <w:p w:rsidR="00B041C2" w:rsidRPr="00E4786D" w:rsidRDefault="00B041C2" w:rsidP="00813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41C2" w:rsidRPr="00E4786D" w:rsidTr="008131AA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61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проведения внутреннего финансового контроля финансово –  хозяйственной деятельности</w:t>
            </w:r>
          </w:p>
        </w:tc>
        <w:tc>
          <w:tcPr>
            <w:tcW w:w="3010" w:type="dxa"/>
            <w:gridSpan w:val="3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1985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41C2" w:rsidRPr="00E4786D" w:rsidTr="008131AA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61" w:type="dxa"/>
          </w:tcPr>
          <w:p w:rsidR="00B041C2" w:rsidRPr="00E4786D" w:rsidRDefault="00B041C2" w:rsidP="00813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Применение взысканий за совершение коррупционных правонарушений к   сотрудникам ДОУ </w:t>
            </w:r>
          </w:p>
        </w:tc>
        <w:tc>
          <w:tcPr>
            <w:tcW w:w="3010" w:type="dxa"/>
            <w:gridSpan w:val="3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ДОУ.</w:t>
            </w:r>
          </w:p>
        </w:tc>
        <w:tc>
          <w:tcPr>
            <w:tcW w:w="1985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041C2" w:rsidRPr="00E4786D" w:rsidTr="008131AA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61" w:type="dxa"/>
          </w:tcPr>
          <w:p w:rsidR="00B041C2" w:rsidRPr="00E4786D" w:rsidRDefault="00B041C2" w:rsidP="00813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 работниками  ДОУ общих принципов служебного поведения</w:t>
            </w:r>
          </w:p>
        </w:tc>
        <w:tc>
          <w:tcPr>
            <w:tcW w:w="3010" w:type="dxa"/>
            <w:gridSpan w:val="3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Зам заведующей, отв. за антикоррупционную деятельность</w:t>
            </w:r>
          </w:p>
        </w:tc>
        <w:tc>
          <w:tcPr>
            <w:tcW w:w="1985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041C2" w:rsidRPr="00E4786D" w:rsidTr="008131AA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361" w:type="dxa"/>
          </w:tcPr>
          <w:p w:rsidR="00B041C2" w:rsidRPr="00E4786D" w:rsidRDefault="00B041C2" w:rsidP="00813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Проведение служебных расследований случаев коррупционных проявлений со стороны сотрудников ДОУ</w:t>
            </w:r>
          </w:p>
        </w:tc>
        <w:tc>
          <w:tcPr>
            <w:tcW w:w="3010" w:type="dxa"/>
            <w:gridSpan w:val="3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отв. за антикоррупционную деятельность, председатель профсоюзного комитета</w:t>
            </w:r>
          </w:p>
        </w:tc>
        <w:tc>
          <w:tcPr>
            <w:tcW w:w="1985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041C2" w:rsidRPr="00E4786D" w:rsidTr="008131AA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361" w:type="dxa"/>
          </w:tcPr>
          <w:p w:rsidR="00B041C2" w:rsidRPr="00E4786D" w:rsidRDefault="00B041C2" w:rsidP="008131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Учет и своевременное рассмотрение обращений граждан и организаций, содержащих информацию о фактах коррупции.</w:t>
            </w:r>
          </w:p>
        </w:tc>
        <w:tc>
          <w:tcPr>
            <w:tcW w:w="3010" w:type="dxa"/>
            <w:gridSpan w:val="3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отв. за антикоррупционную деятельность</w:t>
            </w:r>
          </w:p>
        </w:tc>
        <w:tc>
          <w:tcPr>
            <w:tcW w:w="1985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5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Проведение антикоррупционной экспертизы нормативных правовых актов и их проектов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Своевременное устранение выявленных коррупциогенных факторов, выявленных в проектах  нормативных правовых актов 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F56F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Проведение анализа актов ревизий  и проверок ДОУ в целях выявления правонарушений и проведения профилактических мероприятий по их предотвращению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ДОУ, отв. за антикоррупционную деятельность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После проведения проверок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gridSpan w:val="5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 при осуществлении закупок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Обеспечение соблюдения законодательства, регулирующего осуществление закупок для  нужд</w:t>
            </w:r>
          </w:p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F637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Разработка  документации, в целях повышения прозрачности закупок на поставки товаров, выполнение работ, оказание услуг для нужд в  ДОУ. Своевременное выполнение принятых контрактных обязательств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Контрактный управляющий;</w:t>
            </w:r>
          </w:p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D7E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Осуществление контроля за целевым и эффективным использованием бюджетных средств  при осуществлении закупок в ДОУ</w:t>
            </w:r>
          </w:p>
        </w:tc>
        <w:tc>
          <w:tcPr>
            <w:tcW w:w="2943" w:type="dxa"/>
          </w:tcPr>
          <w:p w:rsidR="00B041C2" w:rsidRPr="00E4786D" w:rsidRDefault="00B041C2" w:rsidP="000D7E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главный бухгалтер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D7E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доступности информации о бюджетном процессе в ДОУ </w:t>
            </w:r>
          </w:p>
        </w:tc>
        <w:tc>
          <w:tcPr>
            <w:tcW w:w="2943" w:type="dxa"/>
          </w:tcPr>
          <w:p w:rsidR="00B041C2" w:rsidRPr="00E4786D" w:rsidRDefault="00B041C2" w:rsidP="00F56F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Заведующая ДОУ, главный бухгалтер 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5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4786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обеспечение реализации антикоррупционной политики 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ДОУ, в информационно -телекоммуникационной сети «Интернет»:</w:t>
            </w:r>
          </w:p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информации о ходе реализации антикоррупционной политики;</w:t>
            </w:r>
          </w:p>
          <w:p w:rsidR="00B041C2" w:rsidRPr="00E4786D" w:rsidRDefault="00B041C2" w:rsidP="000D7E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проектов нормативных правовых актов, разрабатываемых  ДОУ с целью открытого доступа граждан к информации о деятельности ДОУ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Заведующая, зам.  заведующей, отв. за антикоррупционную деятельность в ДОУ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47F8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041C2" w:rsidRPr="00E4786D" w:rsidTr="00047F83">
        <w:tc>
          <w:tcPr>
            <w:tcW w:w="709" w:type="dxa"/>
          </w:tcPr>
          <w:p w:rsidR="00B041C2" w:rsidRPr="00E4786D" w:rsidRDefault="00B041C2" w:rsidP="00047F83">
            <w:pPr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  <w:gridSpan w:val="2"/>
          </w:tcPr>
          <w:p w:rsidR="00B041C2" w:rsidRPr="00E4786D" w:rsidRDefault="00B041C2" w:rsidP="000D7E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Подача  сведений о доходах, об имуществе и обязательствах имущественного характера, предоставленных заведующей ДОУ для размещения на официальном сайте Добрянского муниципального района  </w:t>
            </w:r>
          </w:p>
        </w:tc>
        <w:tc>
          <w:tcPr>
            <w:tcW w:w="2943" w:type="dxa"/>
          </w:tcPr>
          <w:p w:rsidR="00B041C2" w:rsidRPr="00E4786D" w:rsidRDefault="00B041C2" w:rsidP="00047F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2018" w:type="dxa"/>
            <w:gridSpan w:val="2"/>
          </w:tcPr>
          <w:p w:rsidR="00B041C2" w:rsidRPr="00E4786D" w:rsidRDefault="00B041C2" w:rsidP="000D7E9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041C2" w:rsidRPr="00E4786D" w:rsidRDefault="00B041C2" w:rsidP="000D7E9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786D">
              <w:rPr>
                <w:rFonts w:ascii="Times New Roman" w:hAnsi="Times New Roman"/>
                <w:sz w:val="28"/>
                <w:szCs w:val="28"/>
              </w:rPr>
              <w:t xml:space="preserve">до 01 04. </w:t>
            </w:r>
          </w:p>
        </w:tc>
      </w:tr>
    </w:tbl>
    <w:p w:rsidR="00B041C2" w:rsidRPr="00E4786D" w:rsidRDefault="00B041C2" w:rsidP="00242C5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1C2" w:rsidRPr="00E4786D" w:rsidRDefault="00B041C2" w:rsidP="00242C5C">
      <w:pPr>
        <w:ind w:firstLine="709"/>
        <w:rPr>
          <w:rFonts w:ascii="Times New Roman" w:hAnsi="Times New Roman"/>
          <w:sz w:val="28"/>
          <w:szCs w:val="28"/>
        </w:rPr>
      </w:pPr>
    </w:p>
    <w:p w:rsidR="00B041C2" w:rsidRPr="00E4786D" w:rsidRDefault="00B041C2" w:rsidP="00242C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41C2" w:rsidRPr="00E4786D" w:rsidRDefault="00B041C2">
      <w:pPr>
        <w:rPr>
          <w:rFonts w:ascii="Times New Roman" w:hAnsi="Times New Roman"/>
        </w:rPr>
      </w:pPr>
    </w:p>
    <w:sectPr w:rsidR="00B041C2" w:rsidRPr="00E4786D" w:rsidSect="005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374"/>
    <w:rsid w:val="00047F83"/>
    <w:rsid w:val="000D7E95"/>
    <w:rsid w:val="0019030F"/>
    <w:rsid w:val="001B4617"/>
    <w:rsid w:val="00230B31"/>
    <w:rsid w:val="00242C5C"/>
    <w:rsid w:val="00304EF4"/>
    <w:rsid w:val="00310BA9"/>
    <w:rsid w:val="0035403C"/>
    <w:rsid w:val="003564B9"/>
    <w:rsid w:val="00394187"/>
    <w:rsid w:val="003B128A"/>
    <w:rsid w:val="00481374"/>
    <w:rsid w:val="00485A21"/>
    <w:rsid w:val="00574317"/>
    <w:rsid w:val="005946D0"/>
    <w:rsid w:val="00594F8B"/>
    <w:rsid w:val="005E5DD8"/>
    <w:rsid w:val="006539B6"/>
    <w:rsid w:val="006F0B2D"/>
    <w:rsid w:val="008131AA"/>
    <w:rsid w:val="008A73BE"/>
    <w:rsid w:val="009B1651"/>
    <w:rsid w:val="00A55642"/>
    <w:rsid w:val="00A962E2"/>
    <w:rsid w:val="00B041C2"/>
    <w:rsid w:val="00B63D8C"/>
    <w:rsid w:val="00E4786D"/>
    <w:rsid w:val="00F56F8E"/>
    <w:rsid w:val="00F6374C"/>
    <w:rsid w:val="00F73658"/>
    <w:rsid w:val="00F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2C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B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4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16</cp:revision>
  <cp:lastPrinted>2014-02-26T07:04:00Z</cp:lastPrinted>
  <dcterms:created xsi:type="dcterms:W3CDTF">2014-02-17T06:21:00Z</dcterms:created>
  <dcterms:modified xsi:type="dcterms:W3CDTF">2014-02-27T05:32:00Z</dcterms:modified>
</cp:coreProperties>
</file>