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F" w:rsidRDefault="00295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jc w:val="center"/>
        <w:rPr>
          <w:rFonts w:ascii="Times New Roman" w:hAnsi="Times New Roman" w:cs="Times New Roman"/>
          <w:b/>
          <w:bCs/>
          <w:color w:val="27256B"/>
          <w:sz w:val="24"/>
          <w:szCs w:val="24"/>
        </w:rPr>
      </w:pPr>
      <w:bookmarkStart w:id="0" w:name="_GoBack"/>
      <w:bookmarkEnd w:id="0"/>
    </w:p>
    <w:p w:rsidR="00295F2F" w:rsidRDefault="00147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7256B"/>
          <w:sz w:val="30"/>
          <w:szCs w:val="3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-275406</wp:posOffset>
                </wp:positionH>
                <wp:positionV relativeFrom="paragraph">
                  <wp:posOffset>-460399</wp:posOffset>
                </wp:positionV>
                <wp:extent cx="6804202" cy="1513935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2385208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804201" cy="1513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21.69pt;mso-position-horizontal:absolute;mso-position-vertical-relative:text;margin-top:-36.25pt;mso-position-vertical:absolute;width:535.76pt;height:119.21pt;mso-wrap-distance-left:9.07pt;mso-wrap-distance-top:0.00pt;mso-wrap-distance-right:9.07pt;mso-wrap-distance-bottom:0.00pt;" stroked="false">
                <v:path textboxrect="0,0,0,0"/>
                <w10:wrap type="topAndBottom"/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7256B"/>
          <w:sz w:val="30"/>
          <w:szCs w:val="30"/>
        </w:rPr>
        <w:t>10-ый Пермский краевой семейный форум</w:t>
      </w:r>
    </w:p>
    <w:p w:rsidR="00295F2F" w:rsidRDefault="00295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95F2F" w:rsidRDefault="00147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Сроки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 декабря 2023 года (пятница-суббота)</w:t>
      </w:r>
    </w:p>
    <w:p w:rsidR="00295F2F" w:rsidRDefault="00147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Дворец молодёжи г. Перми (ул. Петропавловская, 185)</w:t>
      </w:r>
    </w:p>
    <w:p w:rsidR="00295F2F" w:rsidRDefault="00295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95F2F" w:rsidRDefault="00147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5900"/>
          <w:sz w:val="28"/>
          <w:szCs w:val="28"/>
        </w:rPr>
        <w:t>Расписание работы интерактивных площадок</w:t>
      </w:r>
    </w:p>
    <w:p w:rsidR="00295F2F" w:rsidRDefault="00295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795"/>
      </w:tblGrid>
      <w:tr w:rsidR="00295F2F">
        <w:tc>
          <w:tcPr>
            <w:tcW w:w="10063" w:type="dxa"/>
            <w:gridSpan w:val="2"/>
          </w:tcPr>
          <w:p w:rsidR="00295F2F" w:rsidRDefault="00147FE7">
            <w:pPr>
              <w:shd w:val="clear" w:color="F7CAAC" w:themeColor="accent2" w:themeTint="66" w:fill="F7CAAC" w:themeFill="accent2" w:themeFillTint="66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декабря (пятница)</w:t>
            </w:r>
          </w:p>
        </w:tc>
      </w:tr>
      <w:tr w:rsidR="00295F2F">
        <w:trPr>
          <w:trHeight w:val="300"/>
        </w:trPr>
        <w:tc>
          <w:tcPr>
            <w:tcW w:w="2268" w:type="dxa"/>
            <w:vMerge w:val="restart"/>
          </w:tcPr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часы форума</w:t>
            </w:r>
          </w:p>
        </w:tc>
      </w:tr>
      <w:tr w:rsidR="00295F2F">
        <w:trPr>
          <w:trHeight w:val="300"/>
        </w:trPr>
        <w:tc>
          <w:tcPr>
            <w:tcW w:w="2268" w:type="dxa"/>
            <w:vMerge w:val="restart"/>
          </w:tcPr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консультационного пункта для семей по вопросам образования, социальной помощи и поддержки, здравоохранения, спорта и культуры</w:t>
            </w:r>
          </w:p>
        </w:tc>
      </w:tr>
      <w:tr w:rsidR="00295F2F">
        <w:tc>
          <w:tcPr>
            <w:tcW w:w="2268" w:type="dxa"/>
          </w:tcPr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7795" w:type="dxa"/>
          </w:tcPr>
          <w:p w:rsidR="00295F2F" w:rsidRDefault="00147F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стенда, посвященному детскому туризму:</w:t>
            </w:r>
          </w:p>
          <w:p w:rsidR="00295F2F" w:rsidRDefault="00147FE7">
            <w:pPr>
              <w:pStyle w:val="af9"/>
              <w:numPr>
                <w:ilvl w:val="0"/>
                <w:numId w:val="14"/>
              </w:numPr>
              <w:spacing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ормация о путешествиях с детьми по Пермскому краю</w:t>
            </w:r>
          </w:p>
          <w:p w:rsidR="00295F2F" w:rsidRDefault="00147FE7">
            <w:pPr>
              <w:pStyle w:val="af9"/>
              <w:numPr>
                <w:ilvl w:val="0"/>
                <w:numId w:val="14"/>
              </w:numPr>
              <w:spacing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новогодние туры, сувениры, продукция от кондитерской фабрики «Пермская», «Тенториум», Краснокамской фабрики деревянной игрушки и осетровой фермы «ДоброFish» </w:t>
            </w:r>
          </w:p>
        </w:tc>
      </w:tr>
      <w:tr w:rsidR="00295F2F">
        <w:tc>
          <w:tcPr>
            <w:tcW w:w="2268" w:type="dxa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</w:tcPr>
          <w:p w:rsidR="00295F2F" w:rsidRDefault="00147F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консультационных пунктов:</w:t>
            </w:r>
          </w:p>
          <w:p w:rsidR="00295F2F" w:rsidRDefault="00147FE7">
            <w:pPr>
              <w:pStyle w:val="af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по правам ребенка в Пермском крае</w:t>
            </w:r>
          </w:p>
          <w:p w:rsidR="00295F2F" w:rsidRDefault="00147FE7">
            <w:pPr>
              <w:pStyle w:val="af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телефон доверия</w:t>
            </w:r>
          </w:p>
          <w:p w:rsidR="00295F2F" w:rsidRDefault="00147FE7">
            <w:pPr>
              <w:pStyle w:val="af9"/>
              <w:numPr>
                <w:ilvl w:val="0"/>
                <w:numId w:val="13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«Счастье жить»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«Мечтая жить»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интерактивной площадка от ПКИМЦ «Глобус»: настольн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игры и раскраски</w:t>
            </w:r>
          </w:p>
        </w:tc>
      </w:tr>
      <w:tr w:rsidR="00295F2F">
        <w:tc>
          <w:tcPr>
            <w:tcW w:w="2268" w:type="dxa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</w:tcPr>
          <w:p w:rsidR="00295F2F" w:rsidRDefault="00147FE7">
            <w:p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Мастер-класс «Собери здоровую тарелку»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мастер-класс по уходу за полостью 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Центра общественного здоровья и медицинской профилактики  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«Ярмарки мам» и презентация успешных семейных бизнесов</w:t>
            </w:r>
          </w:p>
        </w:tc>
      </w:tr>
      <w:tr w:rsidR="00295F2F">
        <w:tc>
          <w:tcPr>
            <w:tcW w:w="2268" w:type="dxa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9:30 - 15:00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256 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7795" w:type="dxa"/>
          </w:tcPr>
          <w:p w:rsidR="00295F2F" w:rsidRDefault="00147F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Скрининг-обследование и работа Центра здоровья для взрослых:</w:t>
            </w:r>
          </w:p>
          <w:p w:rsidR="00295F2F" w:rsidRDefault="00147FE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массы тела, роста, вычисление индекса массы тела</w:t>
            </w:r>
          </w:p>
          <w:p w:rsidR="00295F2F" w:rsidRDefault="00147FE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уровня глюкозы и холестерин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крови</w:t>
            </w:r>
          </w:p>
          <w:p w:rsidR="00295F2F" w:rsidRDefault="00147FE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внутриглазного давления</w:t>
            </w:r>
          </w:p>
          <w:p w:rsidR="00295F2F" w:rsidRDefault="00147FE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артериального давления</w:t>
            </w:r>
          </w:p>
          <w:p w:rsidR="00295F2F" w:rsidRDefault="00147FE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сердечно-сосудистого риска, пульсоксиметрия</w:t>
            </w:r>
          </w:p>
          <w:p w:rsidR="00295F2F" w:rsidRDefault="00147FE7">
            <w:pPr>
              <w:pStyle w:val="af9"/>
              <w:numPr>
                <w:ilvl w:val="0"/>
                <w:numId w:val="8"/>
              </w:numPr>
              <w:spacing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врача-терапевта</w:t>
            </w:r>
          </w:p>
        </w:tc>
      </w:tr>
      <w:tr w:rsidR="00295F2F">
        <w:tc>
          <w:tcPr>
            <w:tcW w:w="2268" w:type="dxa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254 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этаж)</w:t>
            </w:r>
          </w:p>
          <w:p w:rsidR="00295F2F" w:rsidRDefault="002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Увлекательные творческие мастер-классы для всей семьи:</w:t>
            </w:r>
          </w:p>
          <w:p w:rsidR="00295F2F" w:rsidRDefault="00147FE7">
            <w:pPr>
              <w:pStyle w:val="af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13:00 - 14:00 Мастер-класс «Значок «Улыбка кролика»</w:t>
            </w:r>
          </w:p>
          <w:p w:rsidR="00295F2F" w:rsidRDefault="00147FE7">
            <w:pPr>
              <w:pStyle w:val="af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14:00 - 15:00 Мастер-класс «Новогодний лосик»</w:t>
            </w:r>
          </w:p>
          <w:p w:rsidR="00295F2F" w:rsidRDefault="00147FE7">
            <w:pPr>
              <w:pStyle w:val="af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15:00 - 16:00 Мастер-класс «Игрушки из шишек»</w:t>
            </w:r>
          </w:p>
          <w:p w:rsidR="00295F2F" w:rsidRDefault="00147FE7">
            <w:pPr>
              <w:pStyle w:val="af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16:00 - 17:00 Мастер-класс «Новогодний подсвечник на спиле» </w:t>
            </w:r>
          </w:p>
          <w:p w:rsidR="00295F2F" w:rsidRDefault="00147FE7">
            <w:pPr>
              <w:pStyle w:val="af9"/>
              <w:numPr>
                <w:ilvl w:val="0"/>
                <w:numId w:val="6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17:00 - 18:00 Мастер-класс «Апельсиновое настроение» </w:t>
            </w:r>
          </w:p>
        </w:tc>
      </w:tr>
      <w:tr w:rsidR="00295F2F">
        <w:trPr>
          <w:trHeight w:val="300"/>
        </w:trPr>
        <w:tc>
          <w:tcPr>
            <w:tcW w:w="10063" w:type="dxa"/>
            <w:gridSpan w:val="2"/>
            <w:vMerge w:val="restart"/>
          </w:tcPr>
          <w:p w:rsidR="00295F2F" w:rsidRDefault="00147FE7">
            <w:pPr>
              <w:shd w:val="clear" w:color="F7CAAC" w:themeColor="accent2" w:themeTint="66" w:fill="F7CAAC" w:themeFill="accent2" w:themeFillTint="66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декабря (суббота)</w:t>
            </w:r>
          </w:p>
        </w:tc>
      </w:tr>
      <w:tr w:rsidR="00295F2F">
        <w:trPr>
          <w:trHeight w:val="300"/>
        </w:trPr>
        <w:tc>
          <w:tcPr>
            <w:tcW w:w="2268" w:type="dxa"/>
            <w:vMerge w:val="restart"/>
          </w:tcPr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часы форума</w:t>
            </w:r>
          </w:p>
        </w:tc>
      </w:tr>
      <w:tr w:rsidR="00295F2F">
        <w:trPr>
          <w:trHeight w:val="300"/>
        </w:trPr>
        <w:tc>
          <w:tcPr>
            <w:tcW w:w="2268" w:type="dxa"/>
            <w:vMerge w:val="restart"/>
          </w:tcPr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консультационного пункта для семей по вопросам образования, социальной помощи и поддержки, здравоохранения, спорта и культуры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консультационных пунктов:</w:t>
            </w:r>
          </w:p>
          <w:p w:rsidR="00295F2F" w:rsidRDefault="00147FE7">
            <w:pPr>
              <w:pStyle w:val="af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по правам ребенка в Пермском крае</w:t>
            </w:r>
          </w:p>
          <w:p w:rsidR="00295F2F" w:rsidRDefault="00147FE7">
            <w:pPr>
              <w:pStyle w:val="af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телефон доверия</w:t>
            </w:r>
          </w:p>
          <w:p w:rsidR="00295F2F" w:rsidRDefault="00147FE7">
            <w:pPr>
              <w:pStyle w:val="af9"/>
              <w:numPr>
                <w:ilvl w:val="0"/>
                <w:numId w:val="4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«Счастье жить»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«Мечтая жить»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стенда, посвященному детскому туризму:</w:t>
            </w:r>
          </w:p>
          <w:p w:rsidR="00295F2F" w:rsidRDefault="00147FE7">
            <w:pPr>
              <w:pStyle w:val="af9"/>
              <w:numPr>
                <w:ilvl w:val="0"/>
                <w:numId w:val="15"/>
              </w:numPr>
              <w:spacing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путешествиях с детьми по Пермскому краю</w:t>
            </w:r>
          </w:p>
          <w:p w:rsidR="00295F2F" w:rsidRDefault="00147FE7">
            <w:pPr>
              <w:pStyle w:val="af9"/>
              <w:numPr>
                <w:ilvl w:val="0"/>
                <w:numId w:val="15"/>
              </w:numPr>
              <w:spacing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новогодние туры, сувениры, продукция от кондитерской фабрики «Пермская», «Тенториум», Краснокамской фабрики деревянной игрушки и осетровой фермы «ДоброFish» </w:t>
            </w:r>
          </w:p>
          <w:p w:rsidR="00295F2F" w:rsidRDefault="00147F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Ярмарки детских лагерей:</w:t>
            </w:r>
          </w:p>
          <w:p w:rsidR="00295F2F" w:rsidRDefault="00147FE7">
            <w:pPr>
              <w:pStyle w:val="af9"/>
              <w:numPr>
                <w:ilvl w:val="0"/>
                <w:numId w:val="16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услугах</w:t>
            </w:r>
          </w:p>
          <w:p w:rsidR="00295F2F" w:rsidRDefault="00147FE7">
            <w:pPr>
              <w:pStyle w:val="af9"/>
              <w:numPr>
                <w:ilvl w:val="0"/>
                <w:numId w:val="16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сменах 2023 года</w:t>
            </w:r>
          </w:p>
          <w:p w:rsidR="00295F2F" w:rsidRDefault="00147FE7">
            <w:pPr>
              <w:pStyle w:val="af9"/>
              <w:numPr>
                <w:ilvl w:val="0"/>
                <w:numId w:val="16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специалистов лагерей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интерактивной площадка от ПКИМЦ «Глобус»: настольные игры и раскраски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Мастер-класс «Собери здоровую тарелку»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мастер-класс по уходу за полостью 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 общественного здоровья и медицинской профилактики  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254 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интерактивной площадки Компании Lingvateka и Кафедры логопедии и коммуникативных технологий ПГГПУ:</w:t>
            </w:r>
          </w:p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spacing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9:00 - 18:00 Работа арт и игроплощадки (дидактические игры, раскраска «Моя семья», речевые игры и др.)</w:t>
            </w:r>
          </w:p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9:00 - 11:00 Экспресс-диагностика речевого развития детей 3-7 лет:</w:t>
            </w:r>
          </w:p>
          <w:p w:rsidR="00295F2F" w:rsidRDefault="00147FE7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Гончарова-Тверская О.Н., заведующий кафедрой логопедии и коммуникативных технологий ПГГПУ, кандидат педагогических наук, доцент</w:t>
            </w:r>
          </w:p>
          <w:p w:rsidR="00295F2F" w:rsidRDefault="00147FE7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Кряжевских Е.Г., старший преподаватель </w:t>
            </w:r>
          </w:p>
          <w:p w:rsidR="00295F2F" w:rsidRDefault="00147FE7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Гирилюк Т.Н., кандидат педагогических наук, доцент</w:t>
            </w:r>
          </w:p>
          <w:p w:rsidR="00295F2F" w:rsidRDefault="00147FE7">
            <w:pPr>
              <w:pStyle w:val="af9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Студенты направления Специальное (деф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ектологическое) образование, профиль «Логопедия»</w:t>
            </w:r>
          </w:p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11:00 - 11:40 Мастер-класс «Мы с кружочками играем - речь и руки развиваем»</w:t>
            </w:r>
          </w:p>
          <w:p w:rsidR="00295F2F" w:rsidRDefault="00147FE7">
            <w:pPr>
              <w:pStyle w:val="af9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Красильникова О.В., учитель-логопед МАДОУ «ЦРР - детский сад 161» г. Перми</w:t>
            </w:r>
          </w:p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11:40 - 12:20 Мастер-класс «Речевая карусель. Делаем и играем»</w:t>
            </w:r>
          </w:p>
          <w:p w:rsidR="00295F2F" w:rsidRDefault="00147FE7">
            <w:pPr>
              <w:pStyle w:val="af9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Вязникова Н.А., учитель-логопед МАДОУ «ЦРР - детский сад 67»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г. Перми</w:t>
            </w:r>
          </w:p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12:20 - 13:00 Мастер-класс «Русская народная сказка, как средство речевого развития детей»</w:t>
            </w:r>
          </w:p>
          <w:p w:rsidR="00295F2F" w:rsidRDefault="00147FE7">
            <w:pPr>
              <w:pStyle w:val="af9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Небабина О.А., учитель-логопед МАДОУ «ЦРР - детский сад 268» г. Перми</w:t>
            </w:r>
          </w:p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13:00 - 17:00 Экспресс-диагностика речевого развития детей 3-7 лет</w:t>
            </w:r>
          </w:p>
          <w:p w:rsidR="00295F2F" w:rsidRDefault="00147FE7">
            <w:pPr>
              <w:pStyle w:val="af9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Гончарова-Тверская О.Н., заведующий кафедрой логопедии и коммуникативных технологий ПГГПУ, кандидат педагогических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доцент</w:t>
            </w:r>
          </w:p>
          <w:p w:rsidR="00295F2F" w:rsidRDefault="00147FE7">
            <w:pPr>
              <w:pStyle w:val="af9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Кряжевских Е.Г., старший преподаватель </w:t>
            </w:r>
          </w:p>
          <w:p w:rsidR="00295F2F" w:rsidRDefault="00147FE7">
            <w:pPr>
              <w:pStyle w:val="af9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Гирилюк Т.Н., кандидат педагогических наук, доцент</w:t>
            </w:r>
          </w:p>
          <w:p w:rsidR="00295F2F" w:rsidRDefault="00147FE7">
            <w:pPr>
              <w:pStyle w:val="af9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20"/>
              </w:tabs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Студенты направления Специальное (дефектологическое) образование, профиль «Логопедия»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«Ярмарки мам» и презентация успешных семейных бизнесов</w:t>
            </w:r>
          </w:p>
        </w:tc>
      </w:tr>
      <w:tr w:rsidR="00295F2F">
        <w:trPr>
          <w:trHeight w:val="129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9:30 - 15:00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256 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детского центра здоровья:</w:t>
            </w:r>
          </w:p>
          <w:p w:rsidR="00295F2F" w:rsidRDefault="00147FE7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антропометрические данные: рост, вес, динамометрия, пульсоксиметрия, измерение артериального давления</w:t>
            </w:r>
          </w:p>
          <w:p w:rsidR="00295F2F" w:rsidRDefault="00147FE7">
            <w:pPr>
              <w:pStyle w:val="af9"/>
              <w:numPr>
                <w:ilvl w:val="0"/>
                <w:numId w:val="5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врача-педиатра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10:00 - 16:00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255 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интерактивной площадки Пермского краевого центра «Муравейник»:</w:t>
            </w:r>
          </w:p>
          <w:p w:rsidR="00295F2F" w:rsidRDefault="00147FE7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Онлайн-обучение как ключ к семейному общению (семейный эдьютейнмент)</w:t>
            </w:r>
          </w:p>
          <w:p w:rsidR="00295F2F" w:rsidRDefault="00147FE7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«Новогоднее творчество - территория семейного общения» (мастер-класс по изготовлению новогодних аксессуаров)</w:t>
            </w:r>
          </w:p>
          <w:p w:rsidR="00295F2F" w:rsidRDefault="00147FE7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12:00 - 14:00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Краеведческая игротека</w:t>
            </w:r>
          </w:p>
          <w:p w:rsidR="00295F2F" w:rsidRDefault="00147FE7">
            <w:pPr>
              <w:pStyle w:val="af9"/>
              <w:numPr>
                <w:ilvl w:val="0"/>
                <w:numId w:val="11"/>
              </w:numPr>
              <w:spacing w:after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14:00 - 16:00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«Новогоднее творчество» (мастер-класс по изготовлению новогодних откр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ыток и календарей)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11:00 - 18:00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Увлекательные творческие мастер-классы для всей семьи:</w:t>
            </w:r>
          </w:p>
          <w:p w:rsidR="00295F2F" w:rsidRDefault="00147FE7">
            <w:pPr>
              <w:pStyle w:val="af9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11:00 - 12:00 Мастер-класс «Роспись на спиле»</w:t>
            </w:r>
          </w:p>
          <w:p w:rsidR="00295F2F" w:rsidRDefault="00147FE7">
            <w:pPr>
              <w:pStyle w:val="af9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12:00 - 13:00 Мастер-класс «Новогодняя игрушка»</w:t>
            </w:r>
          </w:p>
          <w:p w:rsidR="00295F2F" w:rsidRDefault="00147FE7">
            <w:pPr>
              <w:pStyle w:val="af9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13:00 - 14:00 Мастер-класс «Композиция Новогодняя свеча»</w:t>
            </w:r>
          </w:p>
          <w:p w:rsidR="00295F2F" w:rsidRDefault="00147FE7">
            <w:pPr>
              <w:pStyle w:val="af9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14:00 - 15:00 Мастер-класс «Мишка из фетра» </w:t>
            </w:r>
          </w:p>
          <w:p w:rsidR="00295F2F" w:rsidRDefault="00147FE7">
            <w:pPr>
              <w:pStyle w:val="af9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15:00 - 16:00 Мастер-класс «Новогодний подвес»</w:t>
            </w:r>
          </w:p>
          <w:p w:rsidR="00295F2F" w:rsidRDefault="00147FE7">
            <w:pPr>
              <w:pStyle w:val="af9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16:00 - 17:00 Мастер-класс «Весёлый снеговик» </w:t>
            </w:r>
          </w:p>
          <w:p w:rsidR="00295F2F" w:rsidRDefault="00147FE7">
            <w:pPr>
              <w:pStyle w:val="af9"/>
              <w:numPr>
                <w:ilvl w:val="0"/>
                <w:numId w:val="7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17:00 - 18:00 Мастер-класс «Лепка»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11:00 - 16:00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интерактивной площадки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центра поддержки одаренных детей «Академия первых»:</w:t>
            </w:r>
          </w:p>
          <w:p w:rsidR="00295F2F" w:rsidRDefault="00147FE7">
            <w:pPr>
              <w:pStyle w:val="af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«Будем знакомы - Академия первых!»</w:t>
            </w:r>
          </w:p>
          <w:p w:rsidR="00295F2F" w:rsidRDefault="00147FE7">
            <w:pPr>
              <w:pStyle w:val="af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Интерактив-тренинг «На сколько мы друг друга знаем»</w:t>
            </w:r>
          </w:p>
          <w:p w:rsidR="00295F2F" w:rsidRDefault="00147FE7">
            <w:pPr>
              <w:pStyle w:val="af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«Аквагрим»</w:t>
            </w:r>
          </w:p>
          <w:p w:rsidR="00295F2F" w:rsidRDefault="00147FE7">
            <w:pPr>
              <w:pStyle w:val="af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 «А вы уже знакомы с «Академией первых»?»</w:t>
            </w:r>
          </w:p>
          <w:p w:rsidR="00295F2F" w:rsidRDefault="00147FE7">
            <w:pPr>
              <w:pStyle w:val="af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VR-технологиями»</w:t>
            </w:r>
          </w:p>
          <w:p w:rsidR="00295F2F" w:rsidRDefault="00147FE7">
            <w:pPr>
              <w:pStyle w:val="af9"/>
              <w:numPr>
                <w:ilvl w:val="0"/>
                <w:numId w:val="9"/>
              </w:numPr>
              <w:spacing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«РОБОТЫ»</w:t>
            </w:r>
          </w:p>
        </w:tc>
      </w:tr>
      <w:tr w:rsidR="00295F2F">
        <w:trPr>
          <w:trHeight w:val="27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11:00 - 17:00</w:t>
            </w:r>
          </w:p>
          <w:p w:rsidR="00295F2F" w:rsidRDefault="001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Фойе 2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Интерактив с Дедом Морозом</w:t>
            </w:r>
          </w:p>
          <w:p w:rsidR="00295F2F" w:rsidRDefault="00147FE7">
            <w:pPr>
              <w:spacing w:after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Фото аттрацион «Селфи-зеркало»</w:t>
            </w:r>
          </w:p>
        </w:tc>
      </w:tr>
      <w:tr w:rsidR="00295F2F">
        <w:trPr>
          <w:trHeight w:val="44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11:00 - 17:00</w:t>
            </w:r>
          </w:p>
          <w:p w:rsidR="00295F2F" w:rsidRDefault="00147FE7">
            <w:pPr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«Форд Боярд»</w:t>
            </w:r>
          </w:p>
        </w:tc>
      </w:tr>
      <w:tr w:rsidR="00295F2F">
        <w:trPr>
          <w:trHeight w:val="446"/>
        </w:trPr>
        <w:tc>
          <w:tcPr>
            <w:tcW w:w="2268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11:00 - 17:00</w:t>
            </w:r>
          </w:p>
          <w:p w:rsidR="00295F2F" w:rsidRDefault="00147FE7">
            <w:pPr>
              <w:spacing w:after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795" w:type="dxa"/>
            <w:vMerge w:val="restart"/>
          </w:tcPr>
          <w:p w:rsidR="00295F2F" w:rsidRDefault="00147F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Настольная игра PROFUN</w:t>
            </w:r>
          </w:p>
        </w:tc>
      </w:tr>
    </w:tbl>
    <w:p w:rsidR="00295F2F" w:rsidRDefault="00295F2F">
      <w:pPr>
        <w:spacing w:after="0" w:line="300" w:lineRule="atLeast"/>
      </w:pPr>
    </w:p>
    <w:p w:rsidR="00295F2F" w:rsidRDefault="00147FE7">
      <w:pPr>
        <w:keepLines/>
        <w:spacing w:after="0" w:line="300" w:lineRule="atLeast"/>
        <w:jc w:val="center"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Внимание! В программе возможны изменения</w:t>
      </w:r>
    </w:p>
    <w:sectPr w:rsidR="00295F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E7" w:rsidRDefault="00147FE7">
      <w:pPr>
        <w:spacing w:after="0" w:line="240" w:lineRule="auto"/>
      </w:pPr>
      <w:r>
        <w:separator/>
      </w:r>
    </w:p>
  </w:endnote>
  <w:endnote w:type="continuationSeparator" w:id="0">
    <w:p w:rsidR="00147FE7" w:rsidRDefault="0014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E7" w:rsidRDefault="00147FE7">
      <w:pPr>
        <w:spacing w:after="0" w:line="240" w:lineRule="auto"/>
      </w:pPr>
      <w:r>
        <w:separator/>
      </w:r>
    </w:p>
  </w:footnote>
  <w:footnote w:type="continuationSeparator" w:id="0">
    <w:p w:rsidR="00147FE7" w:rsidRDefault="0014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3F2"/>
    <w:multiLevelType w:val="hybridMultilevel"/>
    <w:tmpl w:val="EB1AE9A2"/>
    <w:lvl w:ilvl="0" w:tplc="AF2A4E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814F2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B208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3862B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20A19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9809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4E10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3C2334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2A6C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58D15B2"/>
    <w:multiLevelType w:val="hybridMultilevel"/>
    <w:tmpl w:val="F5101E96"/>
    <w:lvl w:ilvl="0" w:tplc="CAD855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CB4C3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CCF4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726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A871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E08C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6403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EE45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5E86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975527"/>
    <w:multiLevelType w:val="hybridMultilevel"/>
    <w:tmpl w:val="03FA0694"/>
    <w:lvl w:ilvl="0" w:tplc="C1E861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3945C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9D830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2C8C6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0F850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9EA7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D8A6B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68A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AF2C3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7473B7A"/>
    <w:multiLevelType w:val="hybridMultilevel"/>
    <w:tmpl w:val="F06E2C22"/>
    <w:lvl w:ilvl="0" w:tplc="711CD1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EF0D2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1A04B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9084B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CE8B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A4E0A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143A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93268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81E66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19354B0D"/>
    <w:multiLevelType w:val="hybridMultilevel"/>
    <w:tmpl w:val="EC426900"/>
    <w:lvl w:ilvl="0" w:tplc="B6CC3B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2266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8F4B8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F0AB6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F0486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9E70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1444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EF2AA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89415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1BCB6666"/>
    <w:multiLevelType w:val="hybridMultilevel"/>
    <w:tmpl w:val="6A64E38C"/>
    <w:lvl w:ilvl="0" w:tplc="2B0490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1D062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C8DE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B26A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A272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CCBC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AAF5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6822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469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CDF4133"/>
    <w:multiLevelType w:val="hybridMultilevel"/>
    <w:tmpl w:val="E99ED856"/>
    <w:lvl w:ilvl="0" w:tplc="1EB8FA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29EFB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49087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2F8AA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51A16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EF60C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7CAD5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CBA65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31E25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1F0B2B31"/>
    <w:multiLevelType w:val="hybridMultilevel"/>
    <w:tmpl w:val="6B701B2A"/>
    <w:lvl w:ilvl="0" w:tplc="8B4AFB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A1833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CBE1E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B4EE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C229C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2EC5B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E70AF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F7C4E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4459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2B3A0D01"/>
    <w:multiLevelType w:val="hybridMultilevel"/>
    <w:tmpl w:val="09C2C5DA"/>
    <w:lvl w:ilvl="0" w:tplc="DE1C7E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44AB1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9034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B0E28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062A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BE84D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F60AB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FCE8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75211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2FCD07CD"/>
    <w:multiLevelType w:val="hybridMultilevel"/>
    <w:tmpl w:val="FB4A123C"/>
    <w:lvl w:ilvl="0" w:tplc="D8FE04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6C693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10C2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F2D6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307C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A07C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4C18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24C5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2A93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FC657AA"/>
    <w:multiLevelType w:val="hybridMultilevel"/>
    <w:tmpl w:val="D5689BF4"/>
    <w:lvl w:ilvl="0" w:tplc="5B625A0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94A62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50C4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7A7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6EA8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12FE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6608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96E0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F881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3E32470"/>
    <w:multiLevelType w:val="hybridMultilevel"/>
    <w:tmpl w:val="2C168D50"/>
    <w:lvl w:ilvl="0" w:tplc="D58C0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CC4AF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A8C8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CE431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370E8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B80E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8602B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DC066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A96AC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4FC870AA"/>
    <w:multiLevelType w:val="hybridMultilevel"/>
    <w:tmpl w:val="E902B202"/>
    <w:lvl w:ilvl="0" w:tplc="77BE49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6A847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0A99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101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265F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D839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22B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8EA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7899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1736BC6"/>
    <w:multiLevelType w:val="hybridMultilevel"/>
    <w:tmpl w:val="9BBCE46C"/>
    <w:lvl w:ilvl="0" w:tplc="9F24C5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2CEB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FC8A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A02A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EEE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085E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140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D495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02E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44C1F87"/>
    <w:multiLevelType w:val="hybridMultilevel"/>
    <w:tmpl w:val="68981E32"/>
    <w:lvl w:ilvl="0" w:tplc="D6446E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4CC0F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398F5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FFA96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52096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F45A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065F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B619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98251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>
    <w:nsid w:val="57370F4A"/>
    <w:multiLevelType w:val="hybridMultilevel"/>
    <w:tmpl w:val="532A0AD0"/>
    <w:lvl w:ilvl="0" w:tplc="273C810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73048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1281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CAE2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C850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9CF1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A0207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2EDE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494A6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4A152AA"/>
    <w:multiLevelType w:val="hybridMultilevel"/>
    <w:tmpl w:val="093C8EA0"/>
    <w:lvl w:ilvl="0" w:tplc="2378F3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54890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468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7E2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1ECD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24E8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F205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CC8D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7AB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55F3CC1"/>
    <w:multiLevelType w:val="hybridMultilevel"/>
    <w:tmpl w:val="FEACB3E4"/>
    <w:lvl w:ilvl="0" w:tplc="DBAE4D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2E04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B85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A28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70C1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F854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3458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985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7A30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68C58B7"/>
    <w:multiLevelType w:val="hybridMultilevel"/>
    <w:tmpl w:val="37A66E3E"/>
    <w:lvl w:ilvl="0" w:tplc="CE1A52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1FA98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567B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FC52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30A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6021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3660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2614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422E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852563A"/>
    <w:multiLevelType w:val="hybridMultilevel"/>
    <w:tmpl w:val="70A6EBE4"/>
    <w:lvl w:ilvl="0" w:tplc="421CAD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3F0D9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E56F0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CB2DF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1443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5E01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2CA5F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5C064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048A6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>
    <w:nsid w:val="696C2D2C"/>
    <w:multiLevelType w:val="hybridMultilevel"/>
    <w:tmpl w:val="50AAFAFE"/>
    <w:lvl w:ilvl="0" w:tplc="98AEBE2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23CCE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BEC6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9A7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BC89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328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B407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8C96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C01C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77E7153"/>
    <w:multiLevelType w:val="hybridMultilevel"/>
    <w:tmpl w:val="8F0C2BC2"/>
    <w:lvl w:ilvl="0" w:tplc="1C16C2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C103E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5CDC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7AC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A698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1E30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DE7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102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AE24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782015E"/>
    <w:multiLevelType w:val="hybridMultilevel"/>
    <w:tmpl w:val="4CE46030"/>
    <w:lvl w:ilvl="0" w:tplc="9DFEC7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35CFD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02FB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204E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FBA1E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C6057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4691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44E97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F66C5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>
    <w:nsid w:val="78AD5199"/>
    <w:multiLevelType w:val="hybridMultilevel"/>
    <w:tmpl w:val="3B3E0A80"/>
    <w:lvl w:ilvl="0" w:tplc="2C841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CA05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181F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0293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CC3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10EF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8242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8AE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ACFD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23"/>
  </w:num>
  <w:num w:numId="16">
    <w:abstractNumId w:val="7"/>
  </w:num>
  <w:num w:numId="17">
    <w:abstractNumId w:val="21"/>
  </w:num>
  <w:num w:numId="18">
    <w:abstractNumId w:val="10"/>
  </w:num>
  <w:num w:numId="19">
    <w:abstractNumId w:val="5"/>
  </w:num>
  <w:num w:numId="20">
    <w:abstractNumId w:val="2"/>
  </w:num>
  <w:num w:numId="21">
    <w:abstractNumId w:val="18"/>
  </w:num>
  <w:num w:numId="22">
    <w:abstractNumId w:val="17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F"/>
    <w:rsid w:val="00147FE7"/>
    <w:rsid w:val="00295F2F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2023-12-07T07:10:00Z</dcterms:created>
  <dcterms:modified xsi:type="dcterms:W3CDTF">2023-12-07T07:10:00Z</dcterms:modified>
</cp:coreProperties>
</file>