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средств для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 xml:space="preserve">по профилактике заболеваний, вызванных </w:t>
      </w:r>
      <w:proofErr w:type="spellStart"/>
      <w:r w:rsidRPr="00AF38E4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>ивания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рук  антисептики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спиртсодержание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(не менее 65% изопропиловый  спирт).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Для  настенных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дозаторов  фасовка 1 литр, для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индивидуального   использования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фасовка  0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Про  (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содержание  спирта  70%,  фасовка  1 литр и 0,1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Для  обеззараживания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автотранспорта (экспресс обработка),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спитрсодержащие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содержание  спирта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E4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spellStart"/>
      <w:proofErr w:type="gramEnd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Про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 xml:space="preserve">совка  0,75 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 xml:space="preserve">70%,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Абсолюсепт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3.    Дезинфекция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поверхностей  в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помещениях. </w:t>
      </w:r>
      <w:proofErr w:type="spellStart"/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основе перекиси   водорода,   широкого   спектра  действия,  в  том  числе  с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Пероксидез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Ремедин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Дезинфекция  поверхностей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 основе третичных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аминов,  широкого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Абактерио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Септолен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5.  Дезинфекция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поверхностей  в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помещениях, отходов.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E4">
        <w:rPr>
          <w:rFonts w:ascii="Times New Roman" w:hAnsi="Times New Roman" w:cs="Times New Roman"/>
          <w:sz w:val="28"/>
          <w:szCs w:val="28"/>
        </w:rPr>
        <w:t>основе  хлора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Хлоные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таблетки номер 1", "Жавель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>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6.    Салфетки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Дезивайпс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0636E1"/>
    <w:rsid w:val="00556D1D"/>
    <w:rsid w:val="00865688"/>
    <w:rsid w:val="00A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176A3-4BF2-4DC4-AFA4-B08E518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Сухорослова Марина Анатольевна</cp:lastModifiedBy>
  <cp:revision>2</cp:revision>
  <dcterms:created xsi:type="dcterms:W3CDTF">2020-03-23T08:54:00Z</dcterms:created>
  <dcterms:modified xsi:type="dcterms:W3CDTF">2020-03-23T08:54:00Z</dcterms:modified>
</cp:coreProperties>
</file>