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C6" w:rsidRDefault="00770F44" w:rsidP="00FD36C6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391062"/>
            <wp:effectExtent l="19050" t="0" r="3175" b="0"/>
            <wp:docPr id="1" name="Рисунок 1" descr="C:\Users\admin\AppData\Local\Temp\Rar$DI00.76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0.763\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6"/>
        <w:gridCol w:w="4256"/>
      </w:tblGrid>
      <w:tr w:rsidR="00FD36C6">
        <w:trPr>
          <w:trHeight w:val="611"/>
        </w:trPr>
        <w:tc>
          <w:tcPr>
            <w:tcW w:w="4256" w:type="dxa"/>
          </w:tcPr>
          <w:p w:rsidR="00FD36C6" w:rsidRDefault="00FD36C6" w:rsidP="009404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FD36C6" w:rsidRDefault="00FD36C6" w:rsidP="00940486">
            <w:pPr>
              <w:pStyle w:val="Default"/>
              <w:tabs>
                <w:tab w:val="left" w:pos="4391"/>
              </w:tabs>
              <w:ind w:right="-918"/>
              <w:rPr>
                <w:sz w:val="28"/>
                <w:szCs w:val="28"/>
              </w:rPr>
            </w:pPr>
          </w:p>
        </w:tc>
      </w:tr>
    </w:tbl>
    <w:p w:rsidR="007D50E4" w:rsidRDefault="007D50E4" w:rsidP="00770F44">
      <w:pPr>
        <w:rPr>
          <w:sz w:val="28"/>
          <w:szCs w:val="28"/>
        </w:rPr>
      </w:pP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Пояснительная записка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Направленность дополнительной образовательной программы.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направленность программы </w:t>
      </w:r>
      <w:r>
        <w:rPr>
          <w:sz w:val="28"/>
          <w:szCs w:val="28"/>
        </w:rPr>
        <w:t xml:space="preserve">- психологическое раскрепощение ребѐнка через освоение своего собственного тела, как выразительного инструмента.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 года обучения средний, старший и подготовительный возраст детского сада (4-7 лет).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Ритмика способствует правильному физическому развитию и укреплению детского организма. Развивает эстетический вкус, культуру поведения и общения, художественно-творческие и танцевальные способности, фантазию, память, обогащает кругозор.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Новизна программы </w:t>
      </w:r>
    </w:p>
    <w:p w:rsidR="007D50E4" w:rsidRPr="007D50E4" w:rsidRDefault="007D50E4" w:rsidP="007D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>Новизна программы заключается в комплексном подходе к развитию у</w:t>
      </w:r>
    </w:p>
    <w:p w:rsidR="007D50E4" w:rsidRDefault="007D50E4" w:rsidP="007D50E4">
      <w:pPr>
        <w:pStyle w:val="Default"/>
        <w:rPr>
          <w:sz w:val="28"/>
          <w:szCs w:val="28"/>
        </w:rPr>
      </w:pPr>
      <w:r w:rsidRPr="007D50E4">
        <w:rPr>
          <w:sz w:val="28"/>
          <w:szCs w:val="28"/>
        </w:rPr>
        <w:t>детей музыкально – ритмических и хореографических способностей.</w:t>
      </w:r>
      <w:r>
        <w:rPr>
          <w:sz w:val="28"/>
          <w:szCs w:val="28"/>
        </w:rPr>
        <w:t xml:space="preserve"> Все занятия интегрированные. Ритмика является первой ступенькой к хореографии.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Классификация программы: модифицированная (адаптированная). Модифицированной еѐ делают мои изменения, которые я вношу в исходную программу с учѐтом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терминологией, элементами классического танца, элементами русского народного танца и партер.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программы. </w:t>
      </w:r>
    </w:p>
    <w:p w:rsidR="007D50E4" w:rsidRDefault="007D50E4" w:rsidP="007D50E4">
      <w:pPr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>Выявление и развитие способностей каждого ребѐнка,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 участвующих в реализации образовательной программы и сроки реализации.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</w:t>
      </w:r>
      <w:r>
        <w:rPr>
          <w:i/>
          <w:iCs/>
          <w:sz w:val="28"/>
          <w:szCs w:val="28"/>
        </w:rPr>
        <w:t>4 – 7 лет</w:t>
      </w:r>
      <w:r>
        <w:rPr>
          <w:sz w:val="28"/>
          <w:szCs w:val="28"/>
        </w:rPr>
        <w:t xml:space="preserve">. Программа рассчитана на </w:t>
      </w:r>
      <w:r>
        <w:rPr>
          <w:i/>
          <w:iCs/>
          <w:sz w:val="28"/>
          <w:szCs w:val="28"/>
        </w:rPr>
        <w:t xml:space="preserve">93 </w:t>
      </w:r>
      <w:r>
        <w:rPr>
          <w:sz w:val="28"/>
          <w:szCs w:val="28"/>
        </w:rPr>
        <w:t xml:space="preserve">занятия. </w:t>
      </w:r>
    </w:p>
    <w:p w:rsidR="007D50E4" w:rsidRP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D50E4">
        <w:rPr>
          <w:b/>
          <w:bCs/>
          <w:sz w:val="28"/>
          <w:szCs w:val="28"/>
        </w:rPr>
        <w:t xml:space="preserve">.8. Форма и режим занятий. </w:t>
      </w:r>
    </w:p>
    <w:p w:rsidR="007D50E4" w:rsidRPr="007D50E4" w:rsidRDefault="007D50E4" w:rsidP="007D50E4">
      <w:pPr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>Занятие проводится 1 раз в неделю, длительность зависит от возраста детей: 4-5 лет -20 минут, 5-6 лет- 25 минут, 6-7 лет – 30 минут.</w:t>
      </w: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  <w:bookmarkStart w:id="0" w:name="_GoBack"/>
      <w:bookmarkEnd w:id="0"/>
    </w:p>
    <w:p w:rsidR="007D50E4" w:rsidRDefault="007D50E4" w:rsidP="00FD36C6">
      <w:pPr>
        <w:jc w:val="right"/>
      </w:pPr>
    </w:p>
    <w:sectPr w:rsidR="007D50E4" w:rsidSect="009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136B"/>
    <w:rsid w:val="002C136B"/>
    <w:rsid w:val="00770F44"/>
    <w:rsid w:val="007D50E4"/>
    <w:rsid w:val="00940486"/>
    <w:rsid w:val="009B50A4"/>
    <w:rsid w:val="00FA6EAA"/>
    <w:rsid w:val="00FD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2020-05-14T05:06:00Z</dcterms:created>
  <dcterms:modified xsi:type="dcterms:W3CDTF">2020-05-14T05:06:00Z</dcterms:modified>
</cp:coreProperties>
</file>