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8D" w:rsidRPr="002A4FD2" w:rsidRDefault="00BF5DE2" w:rsidP="00BF5DE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A4FD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Памятка!</w:t>
      </w:r>
    </w:p>
    <w:p w:rsidR="00BF5DE2" w:rsidRDefault="00BF5DE2" w:rsidP="00BF5DE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При определении кандидатуры на награждение </w:t>
      </w:r>
      <w:r w:rsidRPr="00BF5DE2">
        <w:rPr>
          <w:rFonts w:ascii="Times New Roman" w:hAnsi="Times New Roman" w:cs="Times New Roman"/>
          <w:sz w:val="32"/>
          <w:szCs w:val="32"/>
          <w:u w:val="single"/>
        </w:rPr>
        <w:t>Грамотой</w:t>
      </w:r>
      <w:r>
        <w:rPr>
          <w:rFonts w:ascii="Times New Roman" w:hAnsi="Times New Roman" w:cs="Times New Roman"/>
          <w:sz w:val="32"/>
          <w:szCs w:val="32"/>
        </w:rPr>
        <w:t xml:space="preserve"> главы городского округа – главы администрации Добрянского городского округа необходимо помнить о важных условиях: </w:t>
      </w:r>
    </w:p>
    <w:p w:rsidR="00BF5DE2" w:rsidRDefault="00BF5DE2" w:rsidP="00BF5DE2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кандидат </w:t>
      </w:r>
      <w:r w:rsidRPr="00BF5DE2">
        <w:rPr>
          <w:rFonts w:ascii="Times New Roman" w:hAnsi="Times New Roman" w:cs="Times New Roman"/>
          <w:b/>
          <w:sz w:val="32"/>
          <w:szCs w:val="32"/>
        </w:rPr>
        <w:t xml:space="preserve">должен быть </w:t>
      </w:r>
      <w:r w:rsidR="00E8299C">
        <w:rPr>
          <w:rFonts w:ascii="Times New Roman" w:hAnsi="Times New Roman" w:cs="Times New Roman"/>
          <w:b/>
          <w:sz w:val="32"/>
          <w:szCs w:val="32"/>
        </w:rPr>
        <w:t xml:space="preserve">ранее </w:t>
      </w:r>
      <w:r w:rsidRPr="00BF5DE2">
        <w:rPr>
          <w:rFonts w:ascii="Times New Roman" w:hAnsi="Times New Roman" w:cs="Times New Roman"/>
          <w:b/>
          <w:sz w:val="32"/>
          <w:szCs w:val="32"/>
        </w:rPr>
        <w:t>награжден</w:t>
      </w:r>
      <w:r>
        <w:rPr>
          <w:rFonts w:ascii="Times New Roman" w:hAnsi="Times New Roman" w:cs="Times New Roman"/>
          <w:sz w:val="32"/>
          <w:szCs w:val="32"/>
        </w:rPr>
        <w:t xml:space="preserve"> Благодарственным письмом главы Добрянского муниципального района</w:t>
      </w:r>
      <w:r w:rsidR="002A4FD2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с момента награждения </w:t>
      </w:r>
      <w:r w:rsidRPr="00BF5DE2">
        <w:rPr>
          <w:rFonts w:ascii="Times New Roman" w:hAnsi="Times New Roman" w:cs="Times New Roman"/>
          <w:b/>
          <w:sz w:val="32"/>
          <w:szCs w:val="32"/>
        </w:rPr>
        <w:t xml:space="preserve">должно пройти </w:t>
      </w:r>
      <w:r w:rsidR="00E8299C">
        <w:rPr>
          <w:rFonts w:ascii="Times New Roman" w:hAnsi="Times New Roman" w:cs="Times New Roman"/>
          <w:b/>
          <w:sz w:val="32"/>
          <w:szCs w:val="32"/>
        </w:rPr>
        <w:t xml:space="preserve">не менее </w:t>
      </w:r>
      <w:r w:rsidRPr="00BF5DE2">
        <w:rPr>
          <w:rFonts w:ascii="Times New Roman" w:hAnsi="Times New Roman" w:cs="Times New Roman"/>
          <w:b/>
          <w:sz w:val="32"/>
          <w:szCs w:val="32"/>
        </w:rPr>
        <w:t>2</w:t>
      </w:r>
      <w:r w:rsidR="00E8299C">
        <w:rPr>
          <w:rFonts w:ascii="Times New Roman" w:hAnsi="Times New Roman" w:cs="Times New Roman"/>
          <w:b/>
          <w:sz w:val="32"/>
          <w:szCs w:val="32"/>
        </w:rPr>
        <w:t>-х лет</w:t>
      </w:r>
    </w:p>
    <w:p w:rsidR="00BF5DE2" w:rsidRDefault="00BF5DE2" w:rsidP="00BF5DE2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5DE2" w:rsidRDefault="00BF5DE2" w:rsidP="00BF5DE2">
      <w:pPr>
        <w:ind w:firstLine="1"/>
        <w:jc w:val="both"/>
        <w:rPr>
          <w:rFonts w:ascii="Times New Roman" w:hAnsi="Times New Roman" w:cs="Times New Roman"/>
          <w:sz w:val="32"/>
          <w:szCs w:val="32"/>
        </w:rPr>
      </w:pPr>
      <w:r w:rsidRPr="00BF5DE2">
        <w:rPr>
          <w:rFonts w:ascii="Times New Roman" w:hAnsi="Times New Roman" w:cs="Times New Roman"/>
          <w:sz w:val="32"/>
          <w:szCs w:val="32"/>
        </w:rPr>
        <w:tab/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При определении кандидатуры на награждение </w:t>
      </w:r>
      <w:r w:rsidRPr="00BF5DE2">
        <w:rPr>
          <w:rFonts w:ascii="Times New Roman" w:hAnsi="Times New Roman" w:cs="Times New Roman"/>
          <w:sz w:val="32"/>
          <w:szCs w:val="32"/>
          <w:u w:val="single"/>
        </w:rPr>
        <w:t>Благодарственным письмом</w:t>
      </w:r>
      <w:r>
        <w:rPr>
          <w:rFonts w:ascii="Times New Roman" w:hAnsi="Times New Roman" w:cs="Times New Roman"/>
          <w:sz w:val="32"/>
          <w:szCs w:val="32"/>
        </w:rPr>
        <w:t xml:space="preserve"> главы городского округа – главы администрации Добрянского городского округа:</w:t>
      </w:r>
    </w:p>
    <w:p w:rsidR="00BF5DE2" w:rsidRDefault="00BF5DE2" w:rsidP="00BF5DE2">
      <w:pPr>
        <w:ind w:firstLine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если кандидат награждался ранее Благодарственным письмом главы </w:t>
      </w:r>
      <w:r w:rsidR="00E8299C">
        <w:rPr>
          <w:rFonts w:ascii="Times New Roman" w:hAnsi="Times New Roman" w:cs="Times New Roman"/>
          <w:sz w:val="32"/>
          <w:szCs w:val="32"/>
        </w:rPr>
        <w:t xml:space="preserve">Добрянского муниципального района, то </w:t>
      </w:r>
      <w:r w:rsidR="00E8299C" w:rsidRPr="00E8299C">
        <w:rPr>
          <w:rFonts w:ascii="Times New Roman" w:hAnsi="Times New Roman" w:cs="Times New Roman"/>
          <w:b/>
          <w:sz w:val="32"/>
          <w:szCs w:val="32"/>
        </w:rPr>
        <w:t>должно пройти не менее 3-х лет</w:t>
      </w:r>
      <w:r w:rsidR="00E8299C">
        <w:rPr>
          <w:rFonts w:ascii="Times New Roman" w:hAnsi="Times New Roman" w:cs="Times New Roman"/>
          <w:sz w:val="32"/>
          <w:szCs w:val="32"/>
        </w:rPr>
        <w:t xml:space="preserve"> с момента последнего награждения.</w:t>
      </w:r>
    </w:p>
    <w:p w:rsidR="00E8299C" w:rsidRDefault="00E8299C" w:rsidP="00BF5DE2">
      <w:pPr>
        <w:ind w:firstLine="1"/>
        <w:jc w:val="both"/>
        <w:rPr>
          <w:rFonts w:ascii="Times New Roman" w:hAnsi="Times New Roman" w:cs="Times New Roman"/>
          <w:sz w:val="32"/>
          <w:szCs w:val="32"/>
        </w:rPr>
      </w:pPr>
    </w:p>
    <w:p w:rsidR="00E8299C" w:rsidRDefault="00E8299C" w:rsidP="00BF5DE2">
      <w:pPr>
        <w:ind w:firstLine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299C">
        <w:rPr>
          <w:rFonts w:ascii="Times New Roman" w:hAnsi="Times New Roman" w:cs="Times New Roman"/>
          <w:b/>
          <w:sz w:val="32"/>
          <w:szCs w:val="32"/>
        </w:rPr>
        <w:t>ПРИ НЕВЫПОЛНЕНИИ ДАННЫХ УСЛОВИЙ ДОКУМЕНТЫ НА НАГРАЖДЕНИЕ РАССМАТРИВАТЬСЯ НЕ БУДУТ!</w:t>
      </w:r>
    </w:p>
    <w:p w:rsidR="006F086E" w:rsidRDefault="006F086E" w:rsidP="00BF5DE2">
      <w:pPr>
        <w:ind w:firstLine="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2C5B" w:rsidRDefault="00B72C5B" w:rsidP="00BF5DE2">
      <w:pPr>
        <w:ind w:firstLine="1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72C5B" w:rsidRDefault="006F086E" w:rsidP="00B72C5B">
      <w:pPr>
        <w:ind w:firstLine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FD2">
        <w:rPr>
          <w:rFonts w:ascii="Times New Roman" w:hAnsi="Times New Roman" w:cs="Times New Roman"/>
          <w:b/>
          <w:color w:val="C00000"/>
          <w:sz w:val="32"/>
          <w:szCs w:val="32"/>
        </w:rPr>
        <w:t>ДЛЯ СВЕДЕНИЯ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B72C5B" w:rsidRDefault="006F086E" w:rsidP="00B72C5B">
      <w:pPr>
        <w:ind w:firstLine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2020 года к Грамотам и Благодарственным письмам органов местного самоуправления финансовое вознаграждение </w:t>
      </w:r>
    </w:p>
    <w:p w:rsidR="006F086E" w:rsidRPr="00E8299C" w:rsidRDefault="006F086E" w:rsidP="00B72C5B">
      <w:pPr>
        <w:ind w:firstLine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C72">
        <w:rPr>
          <w:rFonts w:ascii="Times New Roman" w:hAnsi="Times New Roman" w:cs="Times New Roman"/>
          <w:b/>
          <w:sz w:val="32"/>
          <w:szCs w:val="32"/>
          <w:u w:val="single"/>
        </w:rPr>
        <w:t>НЕ предусматривается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sectPr w:rsidR="006F086E" w:rsidRPr="00E8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71"/>
    <w:rsid w:val="002A4FD2"/>
    <w:rsid w:val="006F086E"/>
    <w:rsid w:val="0079488D"/>
    <w:rsid w:val="009D6A71"/>
    <w:rsid w:val="00B72C5B"/>
    <w:rsid w:val="00BF5DE2"/>
    <w:rsid w:val="00E8299C"/>
    <w:rsid w:val="00E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EC3A-4116-46F0-9C06-ABAC12B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"УОДМР"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Титлинова Ольга</dc:creator>
  <cp:keywords/>
  <dc:description/>
  <cp:lastModifiedBy>Титлинова Ольга</cp:lastModifiedBy>
  <cp:revision>6</cp:revision>
  <dcterms:created xsi:type="dcterms:W3CDTF">2020-09-03T10:56:00Z</dcterms:created>
  <dcterms:modified xsi:type="dcterms:W3CDTF">2020-09-07T11:25:00Z</dcterms:modified>
</cp:coreProperties>
</file>