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1E" w:rsidRPr="006B501E" w:rsidRDefault="006B501E" w:rsidP="006B501E">
      <w:pPr>
        <w:pStyle w:val="2"/>
        <w:jc w:val="center"/>
        <w:rPr>
          <w:rFonts w:eastAsia="Times New Roman"/>
          <w:color w:val="FF0000"/>
          <w:sz w:val="36"/>
          <w:lang w:eastAsia="ru-RU"/>
        </w:rPr>
      </w:pPr>
      <w:r w:rsidRPr="006B501E">
        <w:rPr>
          <w:rFonts w:eastAsia="Times New Roman"/>
          <w:color w:val="FF0000"/>
          <w:sz w:val="36"/>
          <w:lang w:eastAsia="ru-RU"/>
        </w:rPr>
        <w:t>КОНСУЛЬТАЦИЯ ДЛЯ РОДИТЕЛЕЙ</w:t>
      </w:r>
    </w:p>
    <w:p w:rsidR="006B501E" w:rsidRPr="006B501E" w:rsidRDefault="006B501E" w:rsidP="006B501E">
      <w:pPr>
        <w:pStyle w:val="2"/>
        <w:jc w:val="center"/>
        <w:rPr>
          <w:rFonts w:eastAsia="Times New Roman"/>
          <w:color w:val="5F497A" w:themeColor="accent4" w:themeShade="BF"/>
          <w:sz w:val="28"/>
          <w:u w:val="single"/>
          <w:lang w:eastAsia="ru-RU"/>
        </w:rPr>
      </w:pPr>
      <w:r w:rsidRPr="006B501E">
        <w:rPr>
          <w:rFonts w:eastAsia="Times New Roman"/>
          <w:color w:val="5F497A" w:themeColor="accent4" w:themeShade="BF"/>
          <w:sz w:val="28"/>
          <w:u w:val="single"/>
          <w:lang w:eastAsia="ru-RU"/>
        </w:rPr>
        <w:t>РАЗВИВАЮЩИЕ ИГРЫ ДЛЯ ДЕТЕЙ 3-4 лет.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Период раннего дошкольного развития малыша очень важен. На этом этапе он приобретает навыки, которые пригодятся ему в дальнейшей жизни. Чтобы направлять его физическое, эмоциональное, психическое развитие в нужное русло, родители должны обеспечивать его необходимыми нагрузками.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Учитывая возраст, ведущей деятельностью должна стать игра. Причём это должны быть уже не привычные прятки и догонялки, а развивающие игры для детей 3-4 лет, которые доступны родителям даже в домашних условиях, без привлечения педагогов и воспитателей. Каждая из них должна выполнять свою функцию: в игровой форме можно способствовать формированию логики, речи, мелкой моторики, памяти и внимания.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ProximaNova" w:eastAsia="Times New Roman" w:hAnsi="ProximaNova" w:cs="Times New Roman"/>
          <w:b/>
          <w:bCs/>
          <w:color w:val="343434"/>
          <w:sz w:val="41"/>
          <w:szCs w:val="39"/>
          <w:lang w:eastAsia="ru-RU"/>
        </w:rPr>
      </w:pPr>
      <w:bookmarkStart w:id="0" w:name="1"/>
      <w:bookmarkEnd w:id="0"/>
      <w:r w:rsidRPr="006B501E">
        <w:rPr>
          <w:rFonts w:ascii="ProximaNova" w:eastAsia="Times New Roman" w:hAnsi="ProximaNova" w:cs="Times New Roman"/>
          <w:b/>
          <w:bCs/>
          <w:color w:val="343434"/>
          <w:sz w:val="41"/>
          <w:szCs w:val="39"/>
          <w:lang w:eastAsia="ru-RU"/>
        </w:rPr>
        <w:t>Логические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noProof/>
          <w:color w:val="343434"/>
          <w:sz w:val="26"/>
          <w:szCs w:val="24"/>
          <w:lang w:eastAsia="ru-RU"/>
        </w:rPr>
        <w:drawing>
          <wp:inline distT="0" distB="0" distL="0" distR="0">
            <wp:extent cx="4762500" cy="3228975"/>
            <wp:effectExtent l="0" t="0" r="0" b="9525"/>
            <wp:docPr id="2" name="Рисунок 2" descr="Развивающие игры для детей на лог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вающие игры для детей на логи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Логика — способность здраво и даже мудро рассуждать. Без неё человеку очень трудно приходится в жизни. Чтобы способствовать её формированию у малыша, можете подобрать специальные игры для развития детей 3-4 лет, которые смогут научить логическим умозаключениям.</w:t>
      </w:r>
    </w:p>
    <w:p w:rsidR="006B28E1" w:rsidRDefault="006B28E1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</w:p>
    <w:p w:rsidR="006B28E1" w:rsidRPr="006B501E" w:rsidRDefault="006B28E1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</w:p>
    <w:p w:rsidR="006B501E" w:rsidRPr="006B501E" w:rsidRDefault="006B501E" w:rsidP="006B501E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lastRenderedPageBreak/>
        <w:t>«Поварёнок»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Выставите на пол все пустые кастрюли, которые только найдёте на кухне, а рядом с ними положите вперемежку крышки. Юный Шерлок Холмс должен подобрать к каждой посудине свою собственную шляпку, анализируя их размер и цвет.</w:t>
      </w:r>
    </w:p>
    <w:p w:rsidR="006B501E" w:rsidRPr="006B501E" w:rsidRDefault="006B501E" w:rsidP="006B501E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t>«Листопад»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 xml:space="preserve">Наберите листья с деревьев, легко угадываемые по контуру (дуб, клён, берёза), обрисуйте их границы на бумаге. Ребёнок должен угадать, какой контур, какому листочку соответствует, не прикладывая при этом </w:t>
      </w:r>
      <w:proofErr w:type="gramStart"/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последние</w:t>
      </w:r>
      <w:proofErr w:type="gramEnd"/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 xml:space="preserve"> к рисунку.</w:t>
      </w:r>
    </w:p>
    <w:p w:rsidR="006B501E" w:rsidRPr="006B501E" w:rsidRDefault="006B501E" w:rsidP="006B501E">
      <w:pPr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t>«Фруктовый коктейль»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Завяжите малышу глаза и предложите на ощупь угадать известные ему фрукты: грушу, яблоко, банан, апельсин и другие.</w:t>
      </w:r>
    </w:p>
    <w:p w:rsidR="006B501E" w:rsidRPr="006B501E" w:rsidRDefault="006B501E" w:rsidP="006B501E">
      <w:pPr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t>«Третий лишний»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Нужны карточки с нарисованными предметами, среди которых один будет лишним. Например, среди чашки, ложки и кружки будет утюг. Ребёнок в процессе развивающей игры должен исключить последний предмет.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Подобные детские развивающие игры на логику хорошо устраивать раз в 2-3 дня, чтобы интеллект малыша не перегружался. А в дни отдыха от мозгового штурма можете заняться речевыми способностями своего чада. И опять вам в помощь — игровая деятельность.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ProximaNova" w:eastAsia="Times New Roman" w:hAnsi="ProximaNova" w:cs="Times New Roman"/>
          <w:b/>
          <w:bCs/>
          <w:color w:val="343434"/>
          <w:sz w:val="41"/>
          <w:szCs w:val="39"/>
          <w:lang w:eastAsia="ru-RU"/>
        </w:rPr>
      </w:pPr>
      <w:bookmarkStart w:id="1" w:name="2"/>
      <w:bookmarkEnd w:id="1"/>
      <w:r w:rsidRPr="006B501E">
        <w:rPr>
          <w:rFonts w:ascii="ProximaNova" w:eastAsia="Times New Roman" w:hAnsi="ProximaNova" w:cs="Times New Roman"/>
          <w:b/>
          <w:bCs/>
          <w:color w:val="343434"/>
          <w:sz w:val="41"/>
          <w:szCs w:val="39"/>
          <w:lang w:eastAsia="ru-RU"/>
        </w:rPr>
        <w:t>Речевые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noProof/>
          <w:color w:val="343434"/>
          <w:sz w:val="26"/>
          <w:szCs w:val="24"/>
          <w:lang w:eastAsia="ru-RU"/>
        </w:rPr>
        <w:drawing>
          <wp:inline distT="0" distB="0" distL="0" distR="0">
            <wp:extent cx="4762500" cy="3171825"/>
            <wp:effectExtent l="0" t="0" r="0" b="9525"/>
            <wp:docPr id="3" name="Рисунок 3" descr="Игры для развития речи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ы для развития речи у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lastRenderedPageBreak/>
        <w:t xml:space="preserve">Существуют самые разнообразные игры для развития речи детей 3-4 лет, направленные на </w:t>
      </w:r>
      <w:proofErr w:type="spellStart"/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сформированность</w:t>
      </w:r>
      <w:proofErr w:type="spellEnd"/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 xml:space="preserve"> грамматического строя и пополнение лексического запаса. Заранее выберите те, которые заинтересуют вашего кроху и не только окажутся полезными, но ещё и заинтересуют его. Причём специалист здесь вовсе не обязателен. Все задания легко выполняются дома с родителями</w:t>
      </w:r>
      <w:proofErr w:type="gramStart"/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 xml:space="preserve"> .</w:t>
      </w:r>
      <w:proofErr w:type="gramEnd"/>
    </w:p>
    <w:p w:rsidR="006B501E" w:rsidRPr="006B501E" w:rsidRDefault="006B501E" w:rsidP="006B501E">
      <w:pPr>
        <w:numPr>
          <w:ilvl w:val="0"/>
          <w:numId w:val="5"/>
        </w:numPr>
        <w:shd w:val="clear" w:color="auto" w:fill="FFFFFF"/>
        <w:spacing w:before="150" w:after="150" w:line="240" w:lineRule="auto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t>«</w:t>
      </w:r>
      <w:proofErr w:type="spellStart"/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t>Врединка</w:t>
      </w:r>
      <w:proofErr w:type="spellEnd"/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t>»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Не секрет, что 3-4 года — самый упрямый возраст, и этим обязательно нужно воспользоваться, подыскивая игры, развивающие речь. В частности, дошкольник должен подбирать простейшие антонимы словам, которые вы ему называете. Например, белый — чёрный, весёлый — грустный, добрый — злой.</w:t>
      </w:r>
    </w:p>
    <w:p w:rsidR="006B501E" w:rsidRPr="006B501E" w:rsidRDefault="006B501E" w:rsidP="006B501E">
      <w:pPr>
        <w:numPr>
          <w:ilvl w:val="0"/>
          <w:numId w:val="6"/>
        </w:numPr>
        <w:shd w:val="clear" w:color="auto" w:fill="FFFFFF"/>
        <w:spacing w:before="150" w:after="150" w:line="240" w:lineRule="auto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t>«Дрессировщик звуков»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Для чистоты речи нужны развивающие логопедические игры, направленные на коррекцию произношения разных звуков. Повторяйте с малышом те звуки, которые произносят разные животные. Поставьте перед ним задачу максимально точного воспроизведения.</w:t>
      </w:r>
    </w:p>
    <w:p w:rsidR="006B501E" w:rsidRPr="006B501E" w:rsidRDefault="006B501E" w:rsidP="006B501E">
      <w:pPr>
        <w:numPr>
          <w:ilvl w:val="0"/>
          <w:numId w:val="7"/>
        </w:numPr>
        <w:shd w:val="clear" w:color="auto" w:fill="FFFFFF"/>
        <w:spacing w:before="150" w:after="150" w:line="240" w:lineRule="auto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t>«Маленький детектив»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Это игра, развивающая не только речь, но ещё и внимание. Прогуливаясь по улице, попросите ребёнка описать всё, что он видит. Он должен правильно и грамотно строить свою речь, говорить предложения и замечать малейшие детали и нюансы, которые он видит.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Подобного рода дидактические игры позволяют обогатить словарный запас 3-4-летнего малыша и научить его правильно строить не только предложения, но и связывать</w:t>
      </w:r>
      <w:r w:rsidR="00A73302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 xml:space="preserve"> их в единое целое — текст. 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ProximaNova" w:eastAsia="Times New Roman" w:hAnsi="ProximaNova" w:cs="Times New Roman"/>
          <w:b/>
          <w:bCs/>
          <w:color w:val="343434"/>
          <w:sz w:val="41"/>
          <w:szCs w:val="39"/>
          <w:lang w:eastAsia="ru-RU"/>
        </w:rPr>
      </w:pPr>
      <w:bookmarkStart w:id="2" w:name="3"/>
      <w:bookmarkEnd w:id="2"/>
      <w:proofErr w:type="gramStart"/>
      <w:r w:rsidRPr="006B501E">
        <w:rPr>
          <w:rFonts w:ascii="ProximaNova" w:eastAsia="Times New Roman" w:hAnsi="ProximaNova" w:cs="Times New Roman"/>
          <w:b/>
          <w:bCs/>
          <w:color w:val="343434"/>
          <w:sz w:val="41"/>
          <w:szCs w:val="39"/>
          <w:lang w:eastAsia="ru-RU"/>
        </w:rPr>
        <w:t>Пальчиковые (для мелкой моторики)</w:t>
      </w:r>
      <w:proofErr w:type="gramEnd"/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Чтобы мелкая моторика р</w:t>
      </w:r>
      <w:r w:rsidR="00A73302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 xml:space="preserve">ук </w:t>
      </w: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 xml:space="preserve"> не страдала, обязательно проводите дома развивающие игры для детей 3-х лет и сами активно в них участвуйте. Ведь именно от этого показателя, как утверждают физиологи, зависит дальнейшее формирование речи у ребёнка. Не упустите этот важный момент.</w:t>
      </w:r>
    </w:p>
    <w:p w:rsidR="006B501E" w:rsidRPr="006B501E" w:rsidRDefault="006B501E" w:rsidP="006B501E">
      <w:pPr>
        <w:numPr>
          <w:ilvl w:val="0"/>
          <w:numId w:val="8"/>
        </w:numPr>
        <w:shd w:val="clear" w:color="auto" w:fill="FFFFFF"/>
        <w:spacing w:before="150" w:after="150" w:line="240" w:lineRule="auto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t>Волшебный пластилин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Слепите с ребёнком царство из пластилина. Ежедневно пусть создаёт по 1 герою, параметры которого вы можете задавать сами. При этом пальчики могут тренироваться не только на пластилине, но и на тесте или глине.</w:t>
      </w:r>
    </w:p>
    <w:p w:rsidR="006B501E" w:rsidRPr="006B501E" w:rsidRDefault="006B501E" w:rsidP="006B501E">
      <w:pPr>
        <w:numPr>
          <w:ilvl w:val="0"/>
          <w:numId w:val="9"/>
        </w:numPr>
        <w:shd w:val="clear" w:color="auto" w:fill="FFFFFF"/>
        <w:spacing w:before="150" w:after="150" w:line="240" w:lineRule="auto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lastRenderedPageBreak/>
        <w:t xml:space="preserve">Картина из </w:t>
      </w:r>
      <w:proofErr w:type="spellStart"/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t>пазлов</w:t>
      </w:r>
      <w:proofErr w:type="spellEnd"/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 xml:space="preserve">Самая увлекательная из всех развивающих мелкую моторику игр — это </w:t>
      </w:r>
      <w:proofErr w:type="spellStart"/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пазлы</w:t>
      </w:r>
      <w:proofErr w:type="spellEnd"/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 xml:space="preserve">, которые содержат мелкие фрагменты. Их нужно соединить в единое полотно. С возрастом детали должны становиться всё мельче и мельче. Начинайте с 9 </w:t>
      </w:r>
      <w:proofErr w:type="spellStart"/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пазлов</w:t>
      </w:r>
      <w:proofErr w:type="spellEnd"/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 xml:space="preserve"> в 3 года, а заканчивайте 200 </w:t>
      </w:r>
      <w:proofErr w:type="spellStart"/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пазлами</w:t>
      </w:r>
      <w:proofErr w:type="spellEnd"/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 xml:space="preserve"> в 5 лет.</w:t>
      </w:r>
    </w:p>
    <w:p w:rsidR="006B501E" w:rsidRPr="006B501E" w:rsidRDefault="006B501E" w:rsidP="006B501E">
      <w:pPr>
        <w:numPr>
          <w:ilvl w:val="0"/>
          <w:numId w:val="10"/>
        </w:numPr>
        <w:shd w:val="clear" w:color="auto" w:fill="FFFFFF"/>
        <w:spacing w:before="150" w:after="150" w:line="240" w:lineRule="auto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t>Рисование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Правильный захват карандаша, нажим на него, ровность изображаемых линий — всё это присутствует в рисовании. Так что раскраски — ещё один важный вид развивающей игры для данного возраста. Причём с ними ребёнок должен заниматься ежедневно.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Эти простые, но очень полезные развивающие игры для детей 3-4 лет помогут сформировать мелкую моторику рук без отклонений и подготовить малыша к школе должным образом. При этом не забывайте про память, которую тоже нужно начать тренировать уже в раннем возрасте.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ProximaNova" w:eastAsia="Times New Roman" w:hAnsi="ProximaNova" w:cs="Times New Roman"/>
          <w:b/>
          <w:bCs/>
          <w:color w:val="343434"/>
          <w:sz w:val="41"/>
          <w:szCs w:val="39"/>
          <w:lang w:eastAsia="ru-RU"/>
        </w:rPr>
      </w:pPr>
      <w:bookmarkStart w:id="3" w:name="4"/>
      <w:bookmarkEnd w:id="3"/>
      <w:r w:rsidRPr="006B501E">
        <w:rPr>
          <w:rFonts w:ascii="ProximaNova" w:eastAsia="Times New Roman" w:hAnsi="ProximaNova" w:cs="Times New Roman"/>
          <w:b/>
          <w:bCs/>
          <w:color w:val="343434"/>
          <w:sz w:val="41"/>
          <w:szCs w:val="39"/>
          <w:lang w:eastAsia="ru-RU"/>
        </w:rPr>
        <w:t>Для развития памяти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noProof/>
          <w:color w:val="343434"/>
          <w:sz w:val="26"/>
          <w:szCs w:val="24"/>
          <w:lang w:eastAsia="ru-RU"/>
        </w:rPr>
        <w:drawing>
          <wp:inline distT="0" distB="0" distL="0" distR="0">
            <wp:extent cx="4762500" cy="3171825"/>
            <wp:effectExtent l="0" t="0" r="0" b="9525"/>
            <wp:docPr id="5" name="Рисунок 5" descr="http://www.vse-pro-detey.ru/wp-content/uploads/2016/04/razvivayushhie-igr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se-pro-detey.ru/wp-content/uploads/2016/04/razvivayushhie-igry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Существуют специальные игры на развитие памяти для детей 3-4 лет, что в дальнейшем позволит ему усваивать большие объёмы школьного материала. От этого будут зависеть и успехи в обучении.</w:t>
      </w:r>
    </w:p>
    <w:p w:rsidR="006B501E" w:rsidRPr="006B501E" w:rsidRDefault="006B501E" w:rsidP="006B501E">
      <w:pPr>
        <w:numPr>
          <w:ilvl w:val="0"/>
          <w:numId w:val="11"/>
        </w:numPr>
        <w:shd w:val="clear" w:color="auto" w:fill="FFFFFF"/>
        <w:spacing w:before="150" w:after="150" w:line="240" w:lineRule="auto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t>«Супермаркет»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Дайте ребёнку задание сходить в виртуальный магазин и купить ряд продуктов и вещей. Каждый раз, отправляя его в супермаркет, увеличивайте список.</w:t>
      </w:r>
    </w:p>
    <w:p w:rsidR="006B501E" w:rsidRPr="006B501E" w:rsidRDefault="006B501E" w:rsidP="006B501E">
      <w:pPr>
        <w:numPr>
          <w:ilvl w:val="0"/>
          <w:numId w:val="12"/>
        </w:numPr>
        <w:shd w:val="clear" w:color="auto" w:fill="FFFFFF"/>
        <w:spacing w:before="150" w:after="150" w:line="240" w:lineRule="auto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lastRenderedPageBreak/>
        <w:t>«Чистюля»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Дайте ребёнку осмотреться в комнате, пусть запомнит, насколько сможет, расположение вещей. Потом он выходит, и вы меняете местами некоторые предметы. Зайдя к вам, малыш должен угадать, что изменилось.</w:t>
      </w:r>
    </w:p>
    <w:p w:rsidR="006B501E" w:rsidRPr="006B501E" w:rsidRDefault="006B501E" w:rsidP="006B501E">
      <w:pPr>
        <w:numPr>
          <w:ilvl w:val="0"/>
          <w:numId w:val="13"/>
        </w:numPr>
        <w:shd w:val="clear" w:color="auto" w:fill="FFFFFF"/>
        <w:spacing w:before="150" w:after="150" w:line="240" w:lineRule="auto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t>«Художник»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 xml:space="preserve">Нарисуйте при нём несложный узор. Пусть он его </w:t>
      </w:r>
      <w:proofErr w:type="gramStart"/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рассмотрит</w:t>
      </w:r>
      <w:proofErr w:type="gramEnd"/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 xml:space="preserve"> как следует. Затем уберите картинку и попросите его воспроизвести её самому.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Можно сделать развивающие игры для детей 3-4 лет своими руками, а можно купить уже готовые, настольные. В них ребёнок будет с удовольствием играть ежедневно.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ProximaNova" w:eastAsia="Times New Roman" w:hAnsi="ProximaNova" w:cs="Times New Roman"/>
          <w:b/>
          <w:bCs/>
          <w:color w:val="343434"/>
          <w:sz w:val="41"/>
          <w:szCs w:val="39"/>
          <w:lang w:eastAsia="ru-RU"/>
        </w:rPr>
      </w:pPr>
      <w:bookmarkStart w:id="4" w:name="5"/>
      <w:bookmarkEnd w:id="4"/>
      <w:r w:rsidRPr="006B501E">
        <w:rPr>
          <w:rFonts w:ascii="ProximaNova" w:eastAsia="Times New Roman" w:hAnsi="ProximaNova" w:cs="Times New Roman"/>
          <w:b/>
          <w:bCs/>
          <w:color w:val="343434"/>
          <w:sz w:val="41"/>
          <w:szCs w:val="39"/>
          <w:lang w:eastAsia="ru-RU"/>
        </w:rPr>
        <w:t>Настольные</w:t>
      </w:r>
    </w:p>
    <w:p w:rsidR="006B501E" w:rsidRPr="006B501E" w:rsidRDefault="006B501E" w:rsidP="006B501E">
      <w:pPr>
        <w:shd w:val="clear" w:color="auto" w:fill="F0F0F0"/>
        <w:spacing w:after="0" w:line="240" w:lineRule="auto"/>
        <w:jc w:val="both"/>
        <w:rPr>
          <w:rFonts w:ascii="ProximaNova" w:eastAsia="Times New Roman" w:hAnsi="ProximaNova" w:cs="Times New Roman"/>
          <w:color w:val="000000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noProof/>
          <w:color w:val="000000"/>
          <w:sz w:val="26"/>
          <w:szCs w:val="24"/>
          <w:lang w:eastAsia="ru-RU"/>
        </w:rPr>
        <w:drawing>
          <wp:inline distT="0" distB="0" distL="0" distR="0">
            <wp:extent cx="4762500" cy="3467100"/>
            <wp:effectExtent l="0" t="0" r="0" b="0"/>
            <wp:docPr id="6" name="Рисунок 6" descr="http://www.vse-pro-detey.ru/wp-content/uploads/2016/04/razvivayushhie-igr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se-pro-detey.ru/wp-content/uploads/2016/04/razvivayushhie-igry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1E" w:rsidRPr="006B501E" w:rsidRDefault="006B501E" w:rsidP="006B501E">
      <w:pPr>
        <w:shd w:val="clear" w:color="auto" w:fill="F0F0F0"/>
        <w:spacing w:before="150" w:after="0" w:line="330" w:lineRule="atLeast"/>
        <w:jc w:val="both"/>
        <w:rPr>
          <w:rFonts w:ascii="ProximaNova" w:eastAsia="Times New Roman" w:hAnsi="ProximaNova" w:cs="Times New Roman"/>
          <w:color w:val="343434"/>
          <w:sz w:val="23"/>
          <w:szCs w:val="21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3"/>
          <w:szCs w:val="21"/>
          <w:lang w:eastAsia="ru-RU"/>
        </w:rPr>
        <w:t>Развивающая игра «Весёлые пираты»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Современные развивающие настольные игры для детишек 3-4 лет отличаются увлекательностью и разнообразием. Убедитесь в этом сами.</w:t>
      </w:r>
    </w:p>
    <w:p w:rsidR="006B501E" w:rsidRPr="006B501E" w:rsidRDefault="006B501E" w:rsidP="006B501E">
      <w:pPr>
        <w:numPr>
          <w:ilvl w:val="0"/>
          <w:numId w:val="14"/>
        </w:numPr>
        <w:shd w:val="clear" w:color="auto" w:fill="FFFFFF"/>
        <w:spacing w:before="150" w:after="150" w:line="240" w:lineRule="auto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t>«</w:t>
      </w:r>
      <w:proofErr w:type="spellStart"/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t>Скубиду</w:t>
      </w:r>
      <w:proofErr w:type="spellEnd"/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t>»</w:t>
      </w:r>
    </w:p>
    <w:p w:rsid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Игра, развивающая мелкую моторику и внимательность. Нужно быстрее остальных собрать свою сороконожку.</w:t>
      </w:r>
    </w:p>
    <w:p w:rsidR="006B28E1" w:rsidRPr="006B501E" w:rsidRDefault="006B28E1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</w:p>
    <w:p w:rsidR="006B501E" w:rsidRPr="006B501E" w:rsidRDefault="006B501E" w:rsidP="006B501E">
      <w:pPr>
        <w:numPr>
          <w:ilvl w:val="0"/>
          <w:numId w:val="15"/>
        </w:numPr>
        <w:shd w:val="clear" w:color="auto" w:fill="FFFFFF"/>
        <w:spacing w:before="150" w:after="150" w:line="240" w:lineRule="auto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lastRenderedPageBreak/>
        <w:t>«Весёлые пираты»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Здесь предполагается работа с карточками на внимательность. Каждого пирата нужно суметь посадить на свой корабль, анализируя его атрибуты и одежду.</w:t>
      </w:r>
    </w:p>
    <w:p w:rsidR="006B501E" w:rsidRPr="006B501E" w:rsidRDefault="006B501E" w:rsidP="006B501E">
      <w:pPr>
        <w:numPr>
          <w:ilvl w:val="0"/>
          <w:numId w:val="16"/>
        </w:numPr>
        <w:shd w:val="clear" w:color="auto" w:fill="FFFFFF"/>
        <w:spacing w:before="150" w:after="150" w:line="240" w:lineRule="auto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t>«Микадо»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Настольные домашние игры вроде этой хороши тем, что собирают по вечерам всю семью. В колечко вставляются разноцветные палочки, которые нужно по одной выдёргивать из снопа так, чтобы остальные не развалились.</w:t>
      </w:r>
    </w:p>
    <w:p w:rsidR="006B501E" w:rsidRPr="006B501E" w:rsidRDefault="006B501E" w:rsidP="006B501E">
      <w:pPr>
        <w:numPr>
          <w:ilvl w:val="0"/>
          <w:numId w:val="17"/>
        </w:numPr>
        <w:shd w:val="clear" w:color="auto" w:fill="FFFFFF"/>
        <w:spacing w:before="150" w:after="150" w:line="240" w:lineRule="auto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b/>
          <w:bCs/>
          <w:color w:val="343434"/>
          <w:sz w:val="26"/>
          <w:szCs w:val="24"/>
          <w:lang w:eastAsia="ru-RU"/>
        </w:rPr>
        <w:t>«Лягушечьи бега»</w:t>
      </w:r>
    </w:p>
    <w:p w:rsidR="006B501E" w:rsidRP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Ещё одна настольная игра, развивающая координацию и мелкую моторику. Маленьких лягушат нужно загнать в одну большую лягушку, нажимая пальчиком на их хвостики.</w:t>
      </w:r>
    </w:p>
    <w:p w:rsidR="006B501E" w:rsidRDefault="006B501E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  <w:r w:rsidRPr="006B501E"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  <w:t>Для полноценного формирования личности родители обязательно должны устраивать игры для развития ребенка в 3-4 года, чтобы в процессе он мог познавать жизнь. Примеряя на себя различные роли, принимая решения, увлекаясь и создавая свой мир в развивающей игровой деятельности, дошкольник будет всесторонне прогрессировать, тренируя свои высшие психические функции. Это позволит ему в будущем уверенно шагать по жизни и добиваться во всём успехов.</w:t>
      </w:r>
    </w:p>
    <w:p w:rsidR="00A73302" w:rsidRDefault="00A73302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</w:p>
    <w:p w:rsidR="00A73302" w:rsidRDefault="00A73302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</w:p>
    <w:p w:rsidR="00A73302" w:rsidRDefault="00A73302" w:rsidP="006B501E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ProximaNova" w:eastAsia="Times New Roman" w:hAnsi="ProximaNova" w:cs="Times New Roman"/>
          <w:color w:val="343434"/>
          <w:sz w:val="26"/>
          <w:szCs w:val="24"/>
          <w:lang w:eastAsia="ru-RU"/>
        </w:rPr>
      </w:pPr>
    </w:p>
    <w:p w:rsidR="00A73302" w:rsidRPr="00A73302" w:rsidRDefault="00A73302" w:rsidP="00A73302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ProximaNova" w:eastAsia="Times New Roman" w:hAnsi="ProximaNova" w:cs="Times New Roman"/>
          <w:b/>
          <w:color w:val="FF0000"/>
          <w:sz w:val="28"/>
          <w:szCs w:val="24"/>
          <w:lang w:eastAsia="ru-RU"/>
        </w:rPr>
      </w:pPr>
      <w:r w:rsidRPr="00A73302">
        <w:rPr>
          <w:rFonts w:ascii="ProximaNova" w:eastAsia="Times New Roman" w:hAnsi="ProximaNova" w:cs="Times New Roman"/>
          <w:b/>
          <w:color w:val="FF0000"/>
          <w:sz w:val="28"/>
          <w:szCs w:val="24"/>
          <w:lang w:eastAsia="ru-RU"/>
        </w:rPr>
        <w:t>Материал подготовили воспитатели: Булычева Л.А. и Шишкина М.М.</w:t>
      </w:r>
    </w:p>
    <w:p w:rsidR="0013330B" w:rsidRPr="006B501E" w:rsidRDefault="0013330B" w:rsidP="006B501E">
      <w:pPr>
        <w:jc w:val="both"/>
        <w:rPr>
          <w:sz w:val="24"/>
        </w:rPr>
      </w:pPr>
      <w:bookmarkStart w:id="5" w:name="_GoBack"/>
      <w:bookmarkEnd w:id="5"/>
    </w:p>
    <w:sectPr w:rsidR="0013330B" w:rsidRPr="006B501E" w:rsidSect="0028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2B2"/>
    <w:multiLevelType w:val="multilevel"/>
    <w:tmpl w:val="3B64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B7BB4"/>
    <w:multiLevelType w:val="multilevel"/>
    <w:tmpl w:val="F644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111C8"/>
    <w:multiLevelType w:val="multilevel"/>
    <w:tmpl w:val="B88A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F1631"/>
    <w:multiLevelType w:val="multilevel"/>
    <w:tmpl w:val="018A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F778E"/>
    <w:multiLevelType w:val="multilevel"/>
    <w:tmpl w:val="A718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16260"/>
    <w:multiLevelType w:val="multilevel"/>
    <w:tmpl w:val="6F1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E6A9B"/>
    <w:multiLevelType w:val="multilevel"/>
    <w:tmpl w:val="2504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73C42"/>
    <w:multiLevelType w:val="multilevel"/>
    <w:tmpl w:val="D014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F721F"/>
    <w:multiLevelType w:val="multilevel"/>
    <w:tmpl w:val="B6D6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F68C5"/>
    <w:multiLevelType w:val="multilevel"/>
    <w:tmpl w:val="3ED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1B228A"/>
    <w:multiLevelType w:val="multilevel"/>
    <w:tmpl w:val="947C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81CAE"/>
    <w:multiLevelType w:val="multilevel"/>
    <w:tmpl w:val="E668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875AA"/>
    <w:multiLevelType w:val="multilevel"/>
    <w:tmpl w:val="A700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72520"/>
    <w:multiLevelType w:val="multilevel"/>
    <w:tmpl w:val="06C0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242C11"/>
    <w:multiLevelType w:val="multilevel"/>
    <w:tmpl w:val="A04A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FF3EE1"/>
    <w:multiLevelType w:val="multilevel"/>
    <w:tmpl w:val="EF2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9772B4"/>
    <w:multiLevelType w:val="multilevel"/>
    <w:tmpl w:val="8A48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7"/>
  </w:num>
  <w:num w:numId="5">
    <w:abstractNumId w:val="9"/>
  </w:num>
  <w:num w:numId="6">
    <w:abstractNumId w:val="6"/>
  </w:num>
  <w:num w:numId="7">
    <w:abstractNumId w:val="15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3"/>
  </w:num>
  <w:num w:numId="13">
    <w:abstractNumId w:val="0"/>
  </w:num>
  <w:num w:numId="14">
    <w:abstractNumId w:val="13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D4"/>
    <w:rsid w:val="0013330B"/>
    <w:rsid w:val="00282D1E"/>
    <w:rsid w:val="003C02D4"/>
    <w:rsid w:val="005F7F2F"/>
    <w:rsid w:val="006B28E1"/>
    <w:rsid w:val="006B501E"/>
    <w:rsid w:val="00A7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1E"/>
  </w:style>
  <w:style w:type="paragraph" w:styleId="2">
    <w:name w:val="heading 2"/>
    <w:basedOn w:val="a"/>
    <w:next w:val="a"/>
    <w:link w:val="20"/>
    <w:uiPriority w:val="9"/>
    <w:unhideWhenUsed/>
    <w:qFormat/>
    <w:rsid w:val="006B5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0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5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B5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0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5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Мама</cp:lastModifiedBy>
  <cp:revision>6</cp:revision>
  <dcterms:created xsi:type="dcterms:W3CDTF">2018-01-29T13:38:00Z</dcterms:created>
  <dcterms:modified xsi:type="dcterms:W3CDTF">2018-02-08T09:57:00Z</dcterms:modified>
</cp:coreProperties>
</file>